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421D" w14:textId="4D74ADEA" w:rsidR="006A7191" w:rsidRPr="001413EA" w:rsidRDefault="006A7191" w:rsidP="006A7191">
      <w:pPr>
        <w:spacing w:line="281" w:lineRule="auto"/>
        <w:ind w:left="-567"/>
      </w:pPr>
      <w:r w:rsidRPr="00A75C3F">
        <w:rPr>
          <w:rFonts w:cstheme="minorHAnsi"/>
          <w:b/>
          <w:bCs/>
          <w:u w:val="single"/>
        </w:rPr>
        <w:t xml:space="preserve">Samenvatting bij preek over HC Zondag </w:t>
      </w:r>
      <w:r>
        <w:rPr>
          <w:rFonts w:cstheme="minorHAnsi"/>
          <w:b/>
          <w:bCs/>
          <w:u w:val="single"/>
        </w:rPr>
        <w:t>48</w:t>
      </w:r>
      <w:r w:rsidRPr="00A75C3F">
        <w:rPr>
          <w:rFonts w:cstheme="minorHAnsi"/>
          <w:b/>
          <w:bCs/>
          <w:u w:val="single"/>
        </w:rPr>
        <w:br/>
      </w:r>
      <w:r w:rsidRPr="00A75C3F">
        <w:rPr>
          <w:rFonts w:cstheme="minorHAnsi"/>
          <w:i/>
          <w:iCs/>
        </w:rPr>
        <w:t>Schriftlezing</w:t>
      </w:r>
      <w:r>
        <w:rPr>
          <w:rFonts w:cstheme="minorHAnsi"/>
          <w:i/>
          <w:iCs/>
        </w:rPr>
        <w:t xml:space="preserve">: </w:t>
      </w:r>
      <w:r>
        <w:rPr>
          <w:sz w:val="20"/>
          <w:szCs w:val="20"/>
        </w:rPr>
        <w:t xml:space="preserve">Dan. 2,36-45 en </w:t>
      </w:r>
      <w:r w:rsidRPr="0049672A">
        <w:rPr>
          <w:sz w:val="20"/>
          <w:szCs w:val="20"/>
        </w:rPr>
        <w:t>Luk. 11,14-23</w:t>
      </w:r>
    </w:p>
    <w:p w14:paraId="66FD3250" w14:textId="77777777" w:rsidR="00640522" w:rsidRDefault="006A7191" w:rsidP="006A7191">
      <w:pPr>
        <w:spacing w:line="281" w:lineRule="auto"/>
        <w:ind w:left="-567"/>
        <w:rPr>
          <w:rFonts w:cstheme="minorHAnsi"/>
          <w:i/>
          <w:iCs/>
          <w:u w:val="single"/>
        </w:rPr>
      </w:pPr>
      <w:r w:rsidRPr="00A75C3F">
        <w:rPr>
          <w:rFonts w:cstheme="minorHAnsi"/>
          <w:i/>
          <w:iCs/>
          <w:u w:val="single"/>
        </w:rPr>
        <w:t>Inleiding</w:t>
      </w:r>
      <w:r>
        <w:rPr>
          <w:rFonts w:cstheme="minorHAnsi"/>
          <w:i/>
          <w:iCs/>
          <w:u w:val="single"/>
        </w:rPr>
        <w:br/>
      </w:r>
      <w:r>
        <w:t xml:space="preserve">Het tweede waar om gebeden wordt in het </w:t>
      </w:r>
      <w:r>
        <w:rPr>
          <w:i/>
          <w:iCs/>
        </w:rPr>
        <w:t>Onze Vader</w:t>
      </w:r>
      <w:r>
        <w:t xml:space="preserve"> gaat niet over de Naam maar over het rijk van God.</w:t>
      </w:r>
    </w:p>
    <w:p w14:paraId="7BA5421A" w14:textId="1F6B0074" w:rsidR="006A7191" w:rsidRPr="001002B5" w:rsidRDefault="006A7191" w:rsidP="006A7191">
      <w:pPr>
        <w:spacing w:line="281" w:lineRule="auto"/>
        <w:ind w:left="-567"/>
        <w:rPr>
          <w:rFonts w:cstheme="minorHAnsi"/>
          <w:u w:val="single"/>
        </w:rPr>
      </w:pPr>
      <w:r w:rsidRPr="006A7191">
        <w:rPr>
          <w:rFonts w:cstheme="minorHAnsi"/>
          <w:i/>
          <w:iCs/>
          <w:u w:val="single"/>
        </w:rPr>
        <w:t xml:space="preserve">Thema: </w:t>
      </w:r>
      <w:r w:rsidRPr="006A7191">
        <w:rPr>
          <w:i/>
          <w:iCs/>
          <w:u w:val="single"/>
        </w:rPr>
        <w:t>‘Het gebed om de komst van Gods Koninkrijk’</w:t>
      </w:r>
    </w:p>
    <w:p w14:paraId="453C2215" w14:textId="01C57BB2" w:rsidR="006A7191" w:rsidRDefault="006A7191" w:rsidP="006A7191">
      <w:pPr>
        <w:spacing w:line="281" w:lineRule="auto"/>
        <w:ind w:left="-567"/>
        <w:rPr>
          <w:rFonts w:cstheme="minorHAnsi"/>
        </w:rPr>
      </w:pPr>
      <w:r w:rsidRPr="001002B5">
        <w:rPr>
          <w:rFonts w:cstheme="minorHAnsi"/>
          <w:i/>
          <w:iCs/>
          <w:u w:val="single"/>
        </w:rPr>
        <w:t>1.</w:t>
      </w:r>
      <w:r>
        <w:rPr>
          <w:rFonts w:cstheme="minorHAnsi"/>
          <w:i/>
          <w:iCs/>
          <w:u w:val="single"/>
        </w:rPr>
        <w:t xml:space="preserve"> Door een onderdaan van de Koning van dit rijk</w:t>
      </w:r>
      <w:r>
        <w:rPr>
          <w:rFonts w:cstheme="minorHAnsi"/>
          <w:i/>
          <w:iCs/>
          <w:u w:val="single"/>
        </w:rPr>
        <w:br/>
      </w:r>
      <w:r>
        <w:rPr>
          <w:rFonts w:cstheme="minorHAnsi"/>
        </w:rPr>
        <w:t xml:space="preserve">In de komst van Christus is het koninkrijk van God nabijgekomen (Mark. 1,15). </w:t>
      </w:r>
      <w:r w:rsidR="00D311B5">
        <w:rPr>
          <w:rFonts w:cstheme="minorHAnsi"/>
        </w:rPr>
        <w:t xml:space="preserve">Maar was dat voor Zijn komst er dan niét? Altijd is de HEERE Koning geweest. Maar wíj </w:t>
      </w:r>
      <w:r w:rsidR="00FC25EE">
        <w:rPr>
          <w:rFonts w:cstheme="minorHAnsi"/>
        </w:rPr>
        <w:t xml:space="preserve">hebben </w:t>
      </w:r>
      <w:r w:rsidR="00D311B5">
        <w:rPr>
          <w:rFonts w:cstheme="minorHAnsi"/>
        </w:rPr>
        <w:t xml:space="preserve">Hem sinds de zondeval niet meer als Koning erkend. </w:t>
      </w:r>
    </w:p>
    <w:p w14:paraId="7F0072A0" w14:textId="31D5911C" w:rsidR="00BF6A00" w:rsidRDefault="00BF6A00" w:rsidP="006A7191">
      <w:pPr>
        <w:spacing w:line="281" w:lineRule="auto"/>
        <w:ind w:left="-567"/>
        <w:rPr>
          <w:i/>
          <w:iCs/>
        </w:rPr>
      </w:pPr>
      <w:r>
        <w:t xml:space="preserve">Maar we richten ons eerst op de hemel. Daar brak opstand uit in de engelenwereld (zie Jud. 6 en 2 Petr. 2,4; zie ook Jes. 14,12-15 en Ezech. 28,14-18). </w:t>
      </w:r>
      <w:r>
        <w:t xml:space="preserve">De </w:t>
      </w:r>
      <w:r>
        <w:t>(aarts?)</w:t>
      </w:r>
      <w:r>
        <w:t>engel en zijn verzamelde aanhangers wilden als God zijn.</w:t>
      </w:r>
      <w:r>
        <w:t xml:space="preserve"> We lezen in Openb. 12,7-9 dat hun plaats </w:t>
      </w:r>
      <w:r>
        <w:rPr>
          <w:i/>
          <w:iCs/>
        </w:rPr>
        <w:t>‘niet meer gevonden is in de hemel’, ‘de oude slang is geworpen op de aarde.’</w:t>
      </w:r>
    </w:p>
    <w:p w14:paraId="692CBF27" w14:textId="4914711B" w:rsidR="00BF6A00" w:rsidRDefault="00BF6A00" w:rsidP="006A7191">
      <w:pPr>
        <w:spacing w:line="281" w:lineRule="auto"/>
        <w:ind w:left="-567"/>
      </w:pPr>
      <w:r>
        <w:t>De satan wilde op aarde Gods rijk aanvallen. Dat is gelukt. De zondeval. Adam en Eva</w:t>
      </w:r>
      <w:r w:rsidR="00FC25EE">
        <w:t xml:space="preserve"> zijn verleid geworden. Ze wilden ook als God zijn. Maar wat was de ‘vrucht’ van deze ongehoorzaamheid: we werden</w:t>
      </w:r>
      <w:r w:rsidR="00FC25EE">
        <w:t xml:space="preserve"> onderdanen van de duivel en het rijk van de duisternis</w:t>
      </w:r>
      <w:r w:rsidR="00FC25EE">
        <w:t>!</w:t>
      </w:r>
    </w:p>
    <w:p w14:paraId="30440455" w14:textId="46AED7E8" w:rsidR="00FC25EE" w:rsidRDefault="00FC25EE" w:rsidP="006A7191">
      <w:pPr>
        <w:spacing w:line="281" w:lineRule="auto"/>
        <w:ind w:left="-567"/>
      </w:pPr>
      <w:r>
        <w:t xml:space="preserve">God bleef Koning. Want Hij is God. Ook in de het Oude Testament was er Gods </w:t>
      </w:r>
      <w:r>
        <w:rPr>
          <w:i/>
          <w:iCs/>
        </w:rPr>
        <w:t>genadeheerschappij</w:t>
      </w:r>
      <w:r>
        <w:t xml:space="preserve">. Gaf Hij mensen een nieuw hart om Hem weer te gaan dienen. </w:t>
      </w:r>
      <w:r w:rsidR="004242EA">
        <w:t xml:space="preserve">En dan komt de </w:t>
      </w:r>
      <w:r w:rsidR="004242EA">
        <w:rPr>
          <w:i/>
          <w:iCs/>
        </w:rPr>
        <w:t xml:space="preserve">volheid van de tijd </w:t>
      </w:r>
      <w:r w:rsidR="004242EA">
        <w:t xml:space="preserve">(Gal. 4,4). </w:t>
      </w:r>
      <w:r w:rsidR="004242EA">
        <w:t>Gods Zoon wordt geboren. In Hem en door Hem komt het koninkrijk van God.</w:t>
      </w:r>
      <w:r w:rsidR="00AE417B">
        <w:t xml:space="preserve"> Breekt de genadeheerschappij helemaal door. Jezus verlost én Jezus oordeelt. </w:t>
      </w:r>
      <w:r w:rsidR="00E33706">
        <w:t>Zijn wij wederom geboren en bekeerden wij ons en gelo</w:t>
      </w:r>
      <w:r w:rsidR="00640522">
        <w:t>ven</w:t>
      </w:r>
      <w:r w:rsidR="00E33706">
        <w:t xml:space="preserve"> wij in Christus? </w:t>
      </w:r>
    </w:p>
    <w:p w14:paraId="587EA1F7" w14:textId="19014F2F" w:rsidR="00E33706" w:rsidRDefault="00E33706" w:rsidP="006A7191">
      <w:pPr>
        <w:spacing w:line="281" w:lineRule="auto"/>
        <w:ind w:left="-567"/>
      </w:pPr>
      <w:r>
        <w:t xml:space="preserve">Wat kenmerkt het gebed van een burger van de koninkrijk? Dat ze bidden: </w:t>
      </w:r>
      <w:r>
        <w:rPr>
          <w:i/>
          <w:iCs/>
        </w:rPr>
        <w:t>‘Regeer ons alzo door Uw Woord en Uw Geest dat wij ons hoe langer hoe meer aan U onderwerpen.’</w:t>
      </w:r>
      <w:r>
        <w:rPr>
          <w:i/>
          <w:iCs/>
        </w:rPr>
        <w:t xml:space="preserve"> </w:t>
      </w:r>
      <w:r>
        <w:t xml:space="preserve">Als we dit bidden leerden wij het roer uit handen geven. Hij won ons hart in voor Zijn genade en Zijn koningschap over ons leven. </w:t>
      </w:r>
    </w:p>
    <w:p w14:paraId="624787A7" w14:textId="47AF8105" w:rsidR="00E33706" w:rsidRPr="00E33706" w:rsidRDefault="00E33706" w:rsidP="006A7191">
      <w:pPr>
        <w:spacing w:line="281" w:lineRule="auto"/>
        <w:ind w:left="-567"/>
      </w:pPr>
      <w:r>
        <w:t>Hóe regeert Hij Zijn burgers? Door Woord en Geest! Het Woord is de wil en de wet van de Koning over héél mijn leven. En de Geest maakt bij de voortduur gewillig. Wat heeft een burger van Gods rijk iedere dag Gods Geest nodig! (</w:t>
      </w:r>
      <w:r>
        <w:rPr>
          <w:i/>
          <w:iCs/>
        </w:rPr>
        <w:t>och, schonkt Gij mij de hulp van Uwen Geest…</w:t>
      </w:r>
      <w:r>
        <w:t xml:space="preserve">). Het doel? </w:t>
      </w:r>
      <w:r>
        <w:t xml:space="preserve">Dat wij ons hoe langer hoe meer aan de Heere onderwerpen. Hij moet meer worden </w:t>
      </w:r>
      <w:r w:rsidR="00CA55CF">
        <w:t xml:space="preserve">(SV: wassen) </w:t>
      </w:r>
      <w:r>
        <w:t xml:space="preserve">en ik </w:t>
      </w:r>
      <w:r w:rsidR="00CA55CF">
        <w:t xml:space="preserve">echter </w:t>
      </w:r>
      <w:r>
        <w:t>minder</w:t>
      </w:r>
      <w:r>
        <w:t xml:space="preserve"> (Joh. 3</w:t>
      </w:r>
      <w:r w:rsidR="00CA55CF">
        <w:t xml:space="preserve">,30). </w:t>
      </w:r>
    </w:p>
    <w:p w14:paraId="6E640A69" w14:textId="5556879E" w:rsidR="006A7191" w:rsidRDefault="006A7191" w:rsidP="006A7191">
      <w:pPr>
        <w:spacing w:line="281" w:lineRule="auto"/>
        <w:ind w:left="-567"/>
      </w:pPr>
      <w:r w:rsidRPr="001413EA">
        <w:rPr>
          <w:rFonts w:cstheme="minorHAnsi"/>
          <w:i/>
          <w:iCs/>
          <w:u w:val="single"/>
        </w:rPr>
        <w:t xml:space="preserve">2. </w:t>
      </w:r>
      <w:r>
        <w:rPr>
          <w:rFonts w:cstheme="minorHAnsi"/>
          <w:i/>
          <w:iCs/>
          <w:u w:val="single"/>
        </w:rPr>
        <w:t>Voor de Kerk van dit rijk</w:t>
      </w:r>
      <w:r w:rsidR="00CA55CF">
        <w:rPr>
          <w:rFonts w:cstheme="minorHAnsi"/>
          <w:i/>
          <w:iCs/>
          <w:u w:val="single"/>
        </w:rPr>
        <w:br/>
      </w:r>
      <w:r w:rsidR="00CA55CF" w:rsidRPr="00CA55CF">
        <w:rPr>
          <w:rFonts w:cstheme="minorHAnsi"/>
        </w:rPr>
        <w:t>Nu gaat het om Zijn Kerk</w:t>
      </w:r>
      <w:r w:rsidR="00CA55CF">
        <w:rPr>
          <w:rFonts w:cstheme="minorHAnsi"/>
        </w:rPr>
        <w:t xml:space="preserve">. </w:t>
      </w:r>
      <w:r w:rsidR="00CA55CF">
        <w:t>De Kerk is een schepping van God door Woord en Geest.</w:t>
      </w:r>
      <w:r w:rsidR="00CA55CF">
        <w:t xml:space="preserve"> Komt niets van óns bij. </w:t>
      </w:r>
    </w:p>
    <w:p w14:paraId="739D9156" w14:textId="7EF58230" w:rsidR="00CA55CF" w:rsidRDefault="00CA55CF" w:rsidP="006A7191">
      <w:pPr>
        <w:spacing w:line="281" w:lineRule="auto"/>
        <w:ind w:left="-567"/>
      </w:pPr>
      <w:r>
        <w:t xml:space="preserve">Het gaat om de uitleg van </w:t>
      </w:r>
      <w:r>
        <w:rPr>
          <w:i/>
          <w:iCs/>
        </w:rPr>
        <w:t>Uw koninkrijk kome</w:t>
      </w:r>
      <w:r>
        <w:t xml:space="preserve"> en in het antwoord gaat het nu om de </w:t>
      </w:r>
      <w:r>
        <w:t>K</w:t>
      </w:r>
      <w:r>
        <w:t>erk. Klopt dat eigenlijk wel? Is dat niet een versmalling?</w:t>
      </w:r>
      <w:r>
        <w:t xml:space="preserve"> Voordat we verder gaan: </w:t>
      </w:r>
      <w:r>
        <w:t xml:space="preserve">Het koninkrijk van God is breder dan de </w:t>
      </w:r>
      <w:r>
        <w:t>K</w:t>
      </w:r>
      <w:r>
        <w:t xml:space="preserve">erk. Je kunt niet zeggen dat er buiten de </w:t>
      </w:r>
      <w:r>
        <w:t>K</w:t>
      </w:r>
      <w:r>
        <w:t>erk niets van Gods koninkrijk zou zijn. Eenvoudig gezegd: ook buiten de kerkmuren is God Koning.</w:t>
      </w:r>
      <w:r>
        <w:t xml:space="preserve"> Denk eens aan hoe de HEERE werkt in (bijvoorbeeld) gesloten moslimlanden. Denk eens aan Abram in Gen. 12. In Ur was geen Kerk…maar God was daar wel Koning. Als Hij roept, gáát een mens. </w:t>
      </w:r>
    </w:p>
    <w:p w14:paraId="2B906C8A" w14:textId="0A62979B" w:rsidR="00CA55CF" w:rsidRDefault="00CA55CF" w:rsidP="006A7191">
      <w:pPr>
        <w:spacing w:line="281" w:lineRule="auto"/>
        <w:ind w:left="-567"/>
      </w:pPr>
      <w:r>
        <w:t xml:space="preserve">Maar nu naar de Kerk: </w:t>
      </w:r>
      <w:r>
        <w:t>Het Koninkrijk van God dat in Christus gekomen is, krijgt gestalte in de Kerk.</w:t>
      </w:r>
      <w:r>
        <w:t xml:space="preserve"> </w:t>
      </w:r>
      <w:r>
        <w:t>Wanneer mensen zich bekeren tot God en geloven in Christus, gaan ze ook naar de kerk</w:t>
      </w:r>
      <w:r>
        <w:t xml:space="preserve"> en worden levend lid van de Kerk met een hoofdletter. W</w:t>
      </w:r>
      <w:r>
        <w:t>aar de Kerk is, daar is ook Gods Koninkrijk</w:t>
      </w:r>
      <w:r w:rsidR="00BA050F">
        <w:t xml:space="preserve">. </w:t>
      </w:r>
    </w:p>
    <w:p w14:paraId="035EBCF3" w14:textId="79281315" w:rsidR="00BA050F" w:rsidRDefault="00BA050F" w:rsidP="006A7191">
      <w:pPr>
        <w:spacing w:line="281" w:lineRule="auto"/>
        <w:ind w:left="-567"/>
        <w:rPr>
          <w:i/>
          <w:iCs/>
        </w:rPr>
      </w:pPr>
      <w:r>
        <w:rPr>
          <w:i/>
          <w:iCs/>
        </w:rPr>
        <w:lastRenderedPageBreak/>
        <w:t xml:space="preserve">‘Bewaar Uw Kerk’. </w:t>
      </w:r>
      <w:r>
        <w:t>Omdat de Kerk zo’n heel duidelijke gestalte van het koninkrijk van God in deze wereld vormt, richt satan zijn pijlen er op</w:t>
      </w:r>
      <w:r>
        <w:t xml:space="preserve"> (zie Openb. 12). Hoe: dwaling, leugen, verdeeldheid, ruzie, afleiding (telefoon, laptop, TV), wereldgelijkvormigheid, vervolging, verdrukking. Daarom: </w:t>
      </w:r>
      <w:r>
        <w:rPr>
          <w:i/>
          <w:iCs/>
        </w:rPr>
        <w:t xml:space="preserve">bewaar Uw Kerk en verstoor de werken des duivels. </w:t>
      </w:r>
    </w:p>
    <w:p w14:paraId="11711779" w14:textId="614BAE7F" w:rsidR="00BA050F" w:rsidRDefault="00BA050F" w:rsidP="006A7191">
      <w:pPr>
        <w:spacing w:line="281" w:lineRule="auto"/>
        <w:ind w:left="-567"/>
      </w:pPr>
      <w:r>
        <w:rPr>
          <w:i/>
          <w:iCs/>
        </w:rPr>
        <w:t xml:space="preserve">‘…en alle heerschappij welke zich tegen U verheft’. </w:t>
      </w:r>
      <w:r>
        <w:t>Er zijn zoveel bastions van de vorst van de duisternis</w:t>
      </w:r>
      <w:r>
        <w:t xml:space="preserve"> (extreemlinks én extreemrechts, dictaturen, de anti-Israël geest…). Maar verkijk je niet! Ook het gematigde, het ogen</w:t>
      </w:r>
      <w:r>
        <w:rPr>
          <w:i/>
          <w:iCs/>
        </w:rPr>
        <w:t>schijn</w:t>
      </w:r>
      <w:r>
        <w:t xml:space="preserve">lijk neutrale is een gevaar. </w:t>
      </w:r>
    </w:p>
    <w:p w14:paraId="2F7231C1" w14:textId="4A1DE96A" w:rsidR="00BA050F" w:rsidRDefault="00BA050F" w:rsidP="006A7191">
      <w:pPr>
        <w:spacing w:line="281" w:lineRule="auto"/>
        <w:ind w:left="-567"/>
      </w:pPr>
      <w:r>
        <w:t>Het antwoord legt verder expliciet de vinger bij ‘alle boze raadslagen tegen Uw heilig Woord’.</w:t>
      </w:r>
      <w:r>
        <w:t xml:space="preserve"> Dan zijn we heel dichtbij huis. Zie de ontwikkelingen in de Chr. Geref. Kerken…</w:t>
      </w:r>
    </w:p>
    <w:p w14:paraId="003E9D80" w14:textId="77777777" w:rsidR="00640522" w:rsidRDefault="00BA050F" w:rsidP="00640522">
      <w:pPr>
        <w:spacing w:line="281" w:lineRule="auto"/>
        <w:ind w:left="-567"/>
      </w:pPr>
      <w:r>
        <w:t xml:space="preserve">Bewaar en </w:t>
      </w:r>
      <w:r>
        <w:rPr>
          <w:i/>
          <w:iCs/>
        </w:rPr>
        <w:t xml:space="preserve">vermeerder </w:t>
      </w:r>
      <w:r w:rsidRPr="00D32783">
        <w:t>Uw Kerk!</w:t>
      </w:r>
      <w:r>
        <w:t xml:space="preserve"> Net zoals vlak na Pinksteren: </w:t>
      </w:r>
      <w:r>
        <w:rPr>
          <w:i/>
          <w:iCs/>
        </w:rPr>
        <w:t>‘En de Heere deed dagelijks tot de gemeente, die zalig werden.’</w:t>
      </w:r>
    </w:p>
    <w:p w14:paraId="1A3945C7" w14:textId="797B0A14" w:rsidR="006A7191" w:rsidRDefault="006A7191" w:rsidP="00640522">
      <w:pPr>
        <w:spacing w:line="281" w:lineRule="auto"/>
        <w:ind w:left="-567"/>
      </w:pPr>
      <w:r>
        <w:rPr>
          <w:i/>
          <w:iCs/>
          <w:u w:val="single"/>
        </w:rPr>
        <w:t xml:space="preserve">3. </w:t>
      </w:r>
      <w:r>
        <w:rPr>
          <w:i/>
          <w:iCs/>
          <w:u w:val="single"/>
        </w:rPr>
        <w:t>Om de volmaking van dit rijk</w:t>
      </w:r>
      <w:r w:rsidR="00C13B54">
        <w:rPr>
          <w:i/>
          <w:iCs/>
          <w:u w:val="single"/>
        </w:rPr>
        <w:br/>
      </w:r>
      <w:r w:rsidR="00C13B54">
        <w:t>H</w:t>
      </w:r>
      <w:r w:rsidR="00C13B54">
        <w:t>oe is dat nu met koninkrijk van God? Is het er of is het er nog niet?</w:t>
      </w:r>
      <w:r w:rsidR="00C13B54">
        <w:t xml:space="preserve"> Hier moet een tweeledig antwoord gegeven worden: het is er én het komt. Het is allebei waar. </w:t>
      </w:r>
    </w:p>
    <w:p w14:paraId="26CB4849" w14:textId="7BF8E760" w:rsidR="00D4048A" w:rsidRDefault="00D4048A" w:rsidP="00D4048A">
      <w:pPr>
        <w:spacing w:line="281" w:lineRule="auto"/>
        <w:ind w:left="-567"/>
      </w:pPr>
      <w:r>
        <w:t>De komst van Gods koninkrijk is in Christus een tegenwoordige werkelijkheid.</w:t>
      </w:r>
      <w:r>
        <w:t xml:space="preserve"> Zie bijv. Luk. 11,20. De grote heilstijd ís gekomen (Matth. 4,23). De Heere</w:t>
      </w:r>
      <w:r>
        <w:t xml:space="preserve"> belooft niet alleen het heil als iets toekomstigs, Hij geeft het metterdaad. Het Koninkrijk Gods is gekomen, omdat….Christus is gekomen! </w:t>
      </w:r>
    </w:p>
    <w:p w14:paraId="7457C2F2" w14:textId="613FA80A" w:rsidR="00D4048A" w:rsidRDefault="00D4048A" w:rsidP="00D4048A">
      <w:pPr>
        <w:spacing w:line="281" w:lineRule="auto"/>
        <w:ind w:left="-567"/>
      </w:pPr>
      <w:r>
        <w:t xml:space="preserve">En tegelijkertijd: de volmaking van dit rijk staat nog uit. We kijken maar om ons heen en in ons eigen hart. Het gebed klimt op tot God: </w:t>
      </w:r>
      <w:r>
        <w:rPr>
          <w:i/>
          <w:iCs/>
        </w:rPr>
        <w:t xml:space="preserve">‘Uw koninkrijk kome!’ </w:t>
      </w:r>
      <w:r>
        <w:t>En God is continu bezig om het te doen komen. Zie daarvoor diverse gelijkenissen (mosterdzaad, zuurdeeg).</w:t>
      </w:r>
      <w:r w:rsidR="005E4ED8">
        <w:t xml:space="preserve"> Zie ook Dan. 2,44. </w:t>
      </w:r>
    </w:p>
    <w:p w14:paraId="3011012E" w14:textId="12C5E911" w:rsidR="00D4048A" w:rsidRDefault="00D4048A" w:rsidP="00D4048A">
      <w:pPr>
        <w:spacing w:line="281" w:lineRule="auto"/>
        <w:ind w:left="-567"/>
        <w:rPr>
          <w:rFonts w:cstheme="minorHAnsi"/>
        </w:rPr>
      </w:pPr>
      <w:r>
        <w:t xml:space="preserve">Jezus komt terug. </w:t>
      </w:r>
      <w:r>
        <w:rPr>
          <w:rFonts w:cstheme="minorHAnsi"/>
        </w:rPr>
        <w:t>Er komt een nieuwe hemel en een nieuwe aarde. De volkomenheid van Gods rijk zal er zijn. In die zekerheid leert Christus ons dit gebed bidden. Alle burgers van het koninkrijk zullen de Koning in Zijn schoonheid zien</w:t>
      </w:r>
      <w:r w:rsidR="00640522">
        <w:rPr>
          <w:rFonts w:cstheme="minorHAnsi"/>
        </w:rPr>
        <w:t xml:space="preserve"> (Jes. 33)</w:t>
      </w:r>
      <w:r>
        <w:rPr>
          <w:rFonts w:cstheme="minorHAnsi"/>
        </w:rPr>
        <w:t>.</w:t>
      </w:r>
      <w:r w:rsidR="005E4ED8">
        <w:rPr>
          <w:rFonts w:cstheme="minorHAnsi"/>
        </w:rPr>
        <w:t xml:space="preserve"> </w:t>
      </w:r>
      <w:r w:rsidR="005E4ED8">
        <w:rPr>
          <w:rFonts w:cstheme="minorHAnsi"/>
        </w:rPr>
        <w:t>Hij zal komen op Zijn tijd. De dag van Zijn overwinning, de ware Bevrijdingsdag komt.</w:t>
      </w:r>
    </w:p>
    <w:p w14:paraId="7076EE3D" w14:textId="5CA59D2A" w:rsidR="006A7191" w:rsidRDefault="005E4ED8" w:rsidP="005E4ED8">
      <w:pPr>
        <w:spacing w:line="281" w:lineRule="auto"/>
        <w:ind w:left="-567"/>
      </w:pPr>
      <w:r>
        <w:rPr>
          <w:rFonts w:cstheme="minorHAnsi"/>
        </w:rPr>
        <w:t>Nú is het (nog!) de dag der zaligheid</w:t>
      </w:r>
      <w:r w:rsidR="00640522">
        <w:rPr>
          <w:rFonts w:cstheme="minorHAnsi"/>
        </w:rPr>
        <w:t xml:space="preserve">: </w:t>
      </w:r>
      <w:r>
        <w:rPr>
          <w:rFonts w:cstheme="minorHAnsi"/>
          <w:i/>
          <w:iCs/>
        </w:rPr>
        <w:t>Zoekt eerst het koninkrijk van God</w:t>
      </w:r>
      <w:r>
        <w:rPr>
          <w:rFonts w:cstheme="minorHAnsi"/>
        </w:rPr>
        <w:t xml:space="preserve">. Om het dan een eenmaal te mogen horen: </w:t>
      </w:r>
      <w:r>
        <w:rPr>
          <w:rFonts w:cstheme="minorHAnsi"/>
          <w:i/>
          <w:iCs/>
        </w:rPr>
        <w:t xml:space="preserve">komt, gij gezegenden Mijns Vader en beërft dat koninkrijk dat voor u bereid is van voor de grondlegging der wereld.’ </w:t>
      </w:r>
    </w:p>
    <w:p w14:paraId="67855783" w14:textId="25163ACE" w:rsidR="006A7191" w:rsidRPr="00D53D0C" w:rsidRDefault="006A7191" w:rsidP="00D53D0C">
      <w:pPr>
        <w:spacing w:line="281" w:lineRule="auto"/>
        <w:ind w:left="-567"/>
        <w:rPr>
          <w:rFonts w:cstheme="minorHAnsi"/>
          <w:sz w:val="20"/>
          <w:szCs w:val="20"/>
          <w:shd w:val="clear" w:color="auto" w:fill="FFFFFF"/>
        </w:rPr>
      </w:pPr>
      <w:r w:rsidRPr="00640522">
        <w:rPr>
          <w:rFonts w:cstheme="minorHAnsi"/>
          <w:i/>
          <w:iCs/>
          <w:sz w:val="20"/>
          <w:szCs w:val="20"/>
          <w:u w:val="single"/>
          <w:shd w:val="clear" w:color="auto" w:fill="FFFFFF"/>
        </w:rPr>
        <w:t>Vragen om over door te praten en/of voor persoonlijke bezinning</w:t>
      </w:r>
      <w:r w:rsidRPr="00640522">
        <w:rPr>
          <w:rFonts w:cstheme="minorHAnsi"/>
          <w:sz w:val="20"/>
          <w:szCs w:val="20"/>
          <w:shd w:val="clear" w:color="auto" w:fill="FFFFFF"/>
        </w:rPr>
        <w:t xml:space="preserve"> </w:t>
      </w:r>
      <w:r w:rsidRPr="00640522">
        <w:rPr>
          <w:rFonts w:cstheme="minorHAnsi"/>
          <w:sz w:val="20"/>
          <w:szCs w:val="20"/>
          <w:shd w:val="clear" w:color="auto" w:fill="FFFFFF"/>
        </w:rPr>
        <w:br/>
      </w:r>
      <w:r w:rsidR="005E4ED8" w:rsidRPr="00640522">
        <w:rPr>
          <w:rFonts w:cstheme="minorHAnsi"/>
          <w:sz w:val="20"/>
          <w:szCs w:val="20"/>
          <w:shd w:val="clear" w:color="auto" w:fill="FFFFFF"/>
        </w:rPr>
        <w:t xml:space="preserve">1. </w:t>
      </w:r>
      <w:r w:rsidR="00640522" w:rsidRPr="00640522">
        <w:rPr>
          <w:rFonts w:cstheme="minorHAnsi"/>
          <w:sz w:val="20"/>
          <w:szCs w:val="20"/>
          <w:shd w:val="clear" w:color="auto" w:fill="FFFFFF"/>
        </w:rPr>
        <w:tab/>
      </w:r>
      <w:r w:rsidR="005E4ED8" w:rsidRPr="00640522">
        <w:rPr>
          <w:rFonts w:cstheme="minorHAnsi"/>
          <w:sz w:val="20"/>
          <w:szCs w:val="20"/>
          <w:shd w:val="clear" w:color="auto" w:fill="FFFFFF"/>
        </w:rPr>
        <w:t xml:space="preserve">Hoe zien wij Gods genadeheerschappij in het Oude Testament oplichten? </w:t>
      </w:r>
      <w:r w:rsidR="00640522" w:rsidRPr="00640522">
        <w:rPr>
          <w:rFonts w:cstheme="minorHAnsi"/>
          <w:sz w:val="20"/>
          <w:szCs w:val="20"/>
          <w:shd w:val="clear" w:color="auto" w:fill="FFFFFF"/>
        </w:rPr>
        <w:br/>
        <w:t xml:space="preserve">2. </w:t>
      </w:r>
      <w:r w:rsidR="00640522" w:rsidRPr="00640522">
        <w:rPr>
          <w:rFonts w:cstheme="minorHAnsi"/>
          <w:sz w:val="20"/>
          <w:szCs w:val="20"/>
          <w:shd w:val="clear" w:color="auto" w:fill="FFFFFF"/>
        </w:rPr>
        <w:tab/>
        <w:t xml:space="preserve">Kent u/jij van dat smeken aan Zijn genadetroon: </w:t>
      </w:r>
      <w:r w:rsidR="00640522" w:rsidRPr="00640522">
        <w:rPr>
          <w:rFonts w:cstheme="minorHAnsi"/>
          <w:i/>
          <w:iCs/>
          <w:sz w:val="20"/>
          <w:szCs w:val="20"/>
          <w:shd w:val="clear" w:color="auto" w:fill="FFFFFF"/>
        </w:rPr>
        <w:t>Regeer mij door Uw Woord en Uw Geest…</w:t>
      </w:r>
      <w:r w:rsidR="00D53D0C">
        <w:rPr>
          <w:rFonts w:cstheme="minorHAnsi"/>
          <w:sz w:val="20"/>
          <w:szCs w:val="20"/>
          <w:shd w:val="clear" w:color="auto" w:fill="FFFFFF"/>
        </w:rPr>
        <w:t>?</w:t>
      </w:r>
      <w:r w:rsidR="00640522" w:rsidRPr="00640522">
        <w:rPr>
          <w:rFonts w:cstheme="minorHAnsi"/>
          <w:i/>
          <w:iCs/>
          <w:sz w:val="20"/>
          <w:szCs w:val="20"/>
          <w:shd w:val="clear" w:color="auto" w:fill="FFFFFF"/>
        </w:rPr>
        <w:br/>
      </w:r>
      <w:r w:rsidR="00640522" w:rsidRPr="00640522">
        <w:rPr>
          <w:rFonts w:cstheme="minorHAnsi"/>
          <w:sz w:val="20"/>
          <w:szCs w:val="20"/>
          <w:shd w:val="clear" w:color="auto" w:fill="FFFFFF"/>
        </w:rPr>
        <w:t xml:space="preserve">3. </w:t>
      </w:r>
      <w:r w:rsidR="00640522" w:rsidRPr="00640522">
        <w:rPr>
          <w:rFonts w:cstheme="minorHAnsi"/>
          <w:sz w:val="20"/>
          <w:szCs w:val="20"/>
          <w:shd w:val="clear" w:color="auto" w:fill="FFFFFF"/>
        </w:rPr>
        <w:tab/>
        <w:t xml:space="preserve">Mag u/jij ook verandering in uw leven opmerken dat wij inderdaad hoe langer hoe meer Hem onderworpen </w:t>
      </w:r>
      <w:r w:rsidR="00640522">
        <w:rPr>
          <w:rFonts w:cstheme="minorHAnsi"/>
          <w:sz w:val="20"/>
          <w:szCs w:val="20"/>
          <w:shd w:val="clear" w:color="auto" w:fill="FFFFFF"/>
        </w:rPr>
        <w:tab/>
      </w:r>
      <w:r w:rsidR="00640522" w:rsidRPr="00640522">
        <w:rPr>
          <w:rFonts w:cstheme="minorHAnsi"/>
          <w:sz w:val="20"/>
          <w:szCs w:val="20"/>
          <w:shd w:val="clear" w:color="auto" w:fill="FFFFFF"/>
        </w:rPr>
        <w:t xml:space="preserve">zijn? Aan welke verandering(en) denkt u dan? </w:t>
      </w:r>
      <w:r w:rsidR="00640522" w:rsidRPr="00640522">
        <w:rPr>
          <w:rFonts w:cstheme="minorHAnsi"/>
          <w:sz w:val="20"/>
          <w:szCs w:val="20"/>
          <w:shd w:val="clear" w:color="auto" w:fill="FFFFFF"/>
        </w:rPr>
        <w:br/>
        <w:t>4.</w:t>
      </w:r>
      <w:r w:rsidR="00640522" w:rsidRPr="00640522">
        <w:rPr>
          <w:rFonts w:cstheme="minorHAnsi"/>
          <w:sz w:val="20"/>
          <w:szCs w:val="20"/>
          <w:shd w:val="clear" w:color="auto" w:fill="FFFFFF"/>
        </w:rPr>
        <w:tab/>
        <w:t xml:space="preserve">Wat ziet u/jij van Gods Koninkrijk buiten de Kerk? </w:t>
      </w:r>
      <w:r w:rsidR="00640522" w:rsidRPr="00640522">
        <w:rPr>
          <w:rFonts w:cstheme="minorHAnsi"/>
          <w:sz w:val="20"/>
          <w:szCs w:val="20"/>
          <w:shd w:val="clear" w:color="auto" w:fill="FFFFFF"/>
        </w:rPr>
        <w:br/>
        <w:t>5.</w:t>
      </w:r>
      <w:r w:rsidR="00640522" w:rsidRPr="00640522">
        <w:rPr>
          <w:rFonts w:cstheme="minorHAnsi"/>
          <w:sz w:val="20"/>
          <w:szCs w:val="20"/>
          <w:shd w:val="clear" w:color="auto" w:fill="FFFFFF"/>
        </w:rPr>
        <w:tab/>
        <w:t xml:space="preserve">Is elke kerk een gestalte van Gods Koninkrijk? Waarom wel of waarom niet? </w:t>
      </w:r>
      <w:r w:rsidR="00640522" w:rsidRPr="00640522">
        <w:rPr>
          <w:rFonts w:cstheme="minorHAnsi"/>
          <w:sz w:val="20"/>
          <w:szCs w:val="20"/>
          <w:shd w:val="clear" w:color="auto" w:fill="FFFFFF"/>
        </w:rPr>
        <w:br/>
        <w:t>6.</w:t>
      </w:r>
      <w:r w:rsidR="00640522" w:rsidRPr="00640522">
        <w:rPr>
          <w:rFonts w:cstheme="minorHAnsi"/>
          <w:sz w:val="20"/>
          <w:szCs w:val="20"/>
          <w:shd w:val="clear" w:color="auto" w:fill="FFFFFF"/>
        </w:rPr>
        <w:tab/>
        <w:t xml:space="preserve">Welke aanvallen van de boze zijn volgens u in het bijzonder gevaarlijk voor de Kerk? </w:t>
      </w:r>
      <w:r w:rsidR="00640522" w:rsidRPr="00640522">
        <w:rPr>
          <w:rFonts w:cstheme="minorHAnsi"/>
          <w:sz w:val="20"/>
          <w:szCs w:val="20"/>
          <w:shd w:val="clear" w:color="auto" w:fill="FFFFFF"/>
        </w:rPr>
        <w:br/>
        <w:t>7.</w:t>
      </w:r>
      <w:r w:rsidR="00640522" w:rsidRPr="00640522">
        <w:rPr>
          <w:rFonts w:cstheme="minorHAnsi"/>
          <w:sz w:val="20"/>
          <w:szCs w:val="20"/>
          <w:shd w:val="clear" w:color="auto" w:fill="FFFFFF"/>
        </w:rPr>
        <w:tab/>
        <w:t xml:space="preserve">Herkent u de spanning waarin Gods Kerk leeft? De spanning van het rijk ís er én het is er nog niet? Hoe tekent </w:t>
      </w:r>
      <w:r w:rsidR="00640522">
        <w:rPr>
          <w:rFonts w:cstheme="minorHAnsi"/>
          <w:sz w:val="20"/>
          <w:szCs w:val="20"/>
          <w:shd w:val="clear" w:color="auto" w:fill="FFFFFF"/>
        </w:rPr>
        <w:tab/>
      </w:r>
      <w:r w:rsidR="00640522" w:rsidRPr="00640522">
        <w:rPr>
          <w:rFonts w:cstheme="minorHAnsi"/>
          <w:sz w:val="20"/>
          <w:szCs w:val="20"/>
          <w:shd w:val="clear" w:color="auto" w:fill="FFFFFF"/>
        </w:rPr>
        <w:t>dit uw gebedsleven?</w:t>
      </w:r>
      <w:r w:rsidR="00D53D0C">
        <w:rPr>
          <w:rFonts w:cstheme="minorHAnsi"/>
          <w:sz w:val="20"/>
          <w:szCs w:val="20"/>
          <w:shd w:val="clear" w:color="auto" w:fill="FFFFFF"/>
        </w:rPr>
        <w:br/>
      </w:r>
      <w:r w:rsidRPr="00640522">
        <w:rPr>
          <w:rFonts w:cstheme="minorHAnsi"/>
          <w:i/>
          <w:iCs/>
          <w:sz w:val="20"/>
          <w:szCs w:val="20"/>
          <w:u w:val="single"/>
          <w:shd w:val="clear" w:color="auto" w:fill="FFFFFF"/>
        </w:rPr>
        <w:t>Voor de kinderen / jongeren</w:t>
      </w:r>
      <w:r w:rsidRPr="00640522">
        <w:rPr>
          <w:rFonts w:cstheme="minorHAnsi"/>
          <w:sz w:val="20"/>
          <w:szCs w:val="20"/>
          <w:shd w:val="clear" w:color="auto" w:fill="FFFFFF"/>
        </w:rPr>
        <w:tab/>
      </w:r>
      <w:r w:rsidR="00640522" w:rsidRPr="00640522">
        <w:rPr>
          <w:rFonts w:cstheme="minorHAnsi"/>
          <w:sz w:val="20"/>
          <w:szCs w:val="20"/>
          <w:shd w:val="clear" w:color="auto" w:fill="FFFFFF"/>
        </w:rPr>
        <w:br/>
        <w:t>1.</w:t>
      </w:r>
      <w:r w:rsidR="00640522" w:rsidRPr="00640522">
        <w:rPr>
          <w:rFonts w:cstheme="minorHAnsi"/>
          <w:sz w:val="20"/>
          <w:szCs w:val="20"/>
          <w:shd w:val="clear" w:color="auto" w:fill="FFFFFF"/>
        </w:rPr>
        <w:tab/>
        <w:t>Hoe wordt God de Koning van jouw hart?</w:t>
      </w:r>
      <w:r w:rsidR="00640522" w:rsidRPr="00640522">
        <w:rPr>
          <w:rFonts w:cstheme="minorHAnsi"/>
          <w:sz w:val="20"/>
          <w:szCs w:val="20"/>
          <w:shd w:val="clear" w:color="auto" w:fill="FFFFFF"/>
        </w:rPr>
        <w:br/>
        <w:t xml:space="preserve">2. </w:t>
      </w:r>
      <w:r w:rsidR="00640522" w:rsidRPr="00640522">
        <w:rPr>
          <w:rFonts w:cstheme="minorHAnsi"/>
          <w:sz w:val="20"/>
          <w:szCs w:val="20"/>
          <w:shd w:val="clear" w:color="auto" w:fill="FFFFFF"/>
        </w:rPr>
        <w:tab/>
        <w:t xml:space="preserve">Wat verandert er in jouw leven als Hij jouw Koning geworden is? </w:t>
      </w:r>
      <w:r>
        <w:rPr>
          <w:rFonts w:cstheme="minorHAnsi"/>
          <w:shd w:val="clear" w:color="auto" w:fill="FFFFFF"/>
        </w:rPr>
        <w:br/>
      </w:r>
    </w:p>
    <w:p w14:paraId="017B324E" w14:textId="77777777" w:rsidR="006A7191" w:rsidRDefault="006A7191" w:rsidP="006A7191">
      <w:pPr>
        <w:pStyle w:val="Lijstalinea"/>
        <w:spacing w:line="281" w:lineRule="auto"/>
        <w:ind w:left="-207"/>
      </w:pPr>
      <w:r w:rsidRPr="00A3149C">
        <w:rPr>
          <w:rFonts w:cstheme="minorHAnsi"/>
          <w:shd w:val="clear" w:color="auto" w:fill="FFFFFF"/>
        </w:rPr>
        <w:lastRenderedPageBreak/>
        <w:br/>
      </w:r>
      <w:r w:rsidRPr="00A3149C">
        <w:rPr>
          <w:rFonts w:cstheme="minorHAnsi"/>
          <w:shd w:val="clear" w:color="auto" w:fill="FFFFFF"/>
        </w:rPr>
        <w:br/>
      </w:r>
    </w:p>
    <w:p w14:paraId="6E459B85" w14:textId="77777777" w:rsidR="006A7191" w:rsidRDefault="006A7191" w:rsidP="006A7191"/>
    <w:p w14:paraId="7F6C3E91" w14:textId="77777777" w:rsidR="006A7191" w:rsidRDefault="006A7191" w:rsidP="006A7191"/>
    <w:p w14:paraId="76A932CA" w14:textId="77777777" w:rsidR="006A7191" w:rsidRDefault="006A7191" w:rsidP="006A7191"/>
    <w:p w14:paraId="540E61CC" w14:textId="77777777" w:rsidR="006A7191" w:rsidRDefault="006A7191" w:rsidP="006A7191"/>
    <w:p w14:paraId="46CAB709" w14:textId="77777777" w:rsidR="006A7191" w:rsidRDefault="006A7191" w:rsidP="006A7191"/>
    <w:p w14:paraId="507A0235" w14:textId="77777777" w:rsidR="00F97387" w:rsidRDefault="00F97387"/>
    <w:sectPr w:rsidR="00F97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91"/>
    <w:rsid w:val="004242EA"/>
    <w:rsid w:val="005E4ED8"/>
    <w:rsid w:val="00640522"/>
    <w:rsid w:val="006A7191"/>
    <w:rsid w:val="00AE417B"/>
    <w:rsid w:val="00BA050F"/>
    <w:rsid w:val="00BF6A00"/>
    <w:rsid w:val="00C13B54"/>
    <w:rsid w:val="00CA55CF"/>
    <w:rsid w:val="00D311B5"/>
    <w:rsid w:val="00D4048A"/>
    <w:rsid w:val="00D53D0C"/>
    <w:rsid w:val="00E33706"/>
    <w:rsid w:val="00F97387"/>
    <w:rsid w:val="00FC25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9940"/>
  <w15:chartTrackingRefBased/>
  <w15:docId w15:val="{A06E4622-ED41-4B0E-B446-1A4664FD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71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7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974</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Predikant CGK Zaamslag</dc:creator>
  <cp:keywords/>
  <dc:description/>
  <cp:lastModifiedBy>Predikant CGK Zaamslag</cp:lastModifiedBy>
  <cp:revision>1</cp:revision>
  <dcterms:created xsi:type="dcterms:W3CDTF">2024-05-04T05:16:00Z</dcterms:created>
  <dcterms:modified xsi:type="dcterms:W3CDTF">2024-05-04T07:39:00Z</dcterms:modified>
</cp:coreProperties>
</file>