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F6DA8" w14:textId="2F5F139B" w:rsidR="008A54BD" w:rsidRPr="008A54BD" w:rsidRDefault="008A54BD" w:rsidP="008A54BD">
      <w:pPr>
        <w:spacing w:line="264" w:lineRule="auto"/>
        <w:ind w:left="-567"/>
        <w:rPr>
          <w:rFonts w:cstheme="minorHAnsi"/>
          <w:i/>
          <w:iCs/>
          <w:u w:val="single"/>
        </w:rPr>
      </w:pPr>
      <w:r w:rsidRPr="00790F9A">
        <w:rPr>
          <w:rFonts w:cstheme="minorHAnsi"/>
          <w:b/>
          <w:bCs/>
          <w:u w:val="single"/>
        </w:rPr>
        <w:t xml:space="preserve">Samenvatting bij preek over HC Zondag </w:t>
      </w:r>
      <w:r>
        <w:rPr>
          <w:rFonts w:cstheme="minorHAnsi"/>
          <w:b/>
          <w:bCs/>
          <w:u w:val="single"/>
        </w:rPr>
        <w:t>30</w:t>
      </w:r>
      <w:r w:rsidRPr="00790F9A">
        <w:rPr>
          <w:rFonts w:cstheme="minorHAnsi"/>
          <w:b/>
          <w:bCs/>
          <w:u w:val="single"/>
        </w:rPr>
        <w:br/>
      </w:r>
      <w:r w:rsidRPr="00790F9A">
        <w:rPr>
          <w:rFonts w:cstheme="minorHAnsi"/>
          <w:i/>
          <w:iCs/>
        </w:rPr>
        <w:t>Schriftlezing</w:t>
      </w:r>
      <w:r>
        <w:rPr>
          <w:rFonts w:cstheme="minorHAnsi"/>
          <w:i/>
          <w:iCs/>
        </w:rPr>
        <w:t>en: Ps. 130 en Hebr. 10,1-18</w:t>
      </w:r>
      <w:r>
        <w:rPr>
          <w:rFonts w:cstheme="minorHAnsi"/>
          <w:i/>
          <w:iCs/>
        </w:rPr>
        <w:br/>
      </w:r>
      <w:r>
        <w:rPr>
          <w:rFonts w:cstheme="minorHAnsi"/>
          <w:i/>
          <w:iCs/>
          <w:u w:val="single"/>
        </w:rPr>
        <w:br/>
      </w:r>
      <w:r w:rsidRPr="00302B39">
        <w:rPr>
          <w:rFonts w:cstheme="minorHAnsi"/>
          <w:i/>
          <w:iCs/>
          <w:u w:val="single"/>
        </w:rPr>
        <w:t xml:space="preserve">Thema: </w:t>
      </w:r>
      <w:r w:rsidRPr="00302B39">
        <w:rPr>
          <w:i/>
          <w:iCs/>
          <w:u w:val="single"/>
        </w:rPr>
        <w:t>“</w:t>
      </w:r>
      <w:r>
        <w:rPr>
          <w:i/>
          <w:iCs/>
          <w:u w:val="single"/>
        </w:rPr>
        <w:t>Wat het Avondmaal ons aantoont en voor wie het is ingesteld”</w:t>
      </w:r>
      <w:r>
        <w:rPr>
          <w:i/>
          <w:iCs/>
          <w:u w:val="single"/>
        </w:rPr>
        <w:br/>
      </w:r>
      <w:r w:rsidRPr="008A54BD">
        <w:t>1</w:t>
      </w:r>
      <w:r w:rsidRPr="008A54BD">
        <w:rPr>
          <w:i/>
          <w:iCs/>
        </w:rPr>
        <w:t xml:space="preserve">. </w:t>
      </w:r>
      <w:r>
        <w:t xml:space="preserve">Waarin het Heilig Avondmaal verschilt met </w:t>
      </w:r>
      <w:r w:rsidR="00E07485">
        <w:t>de mis</w:t>
      </w:r>
      <w:r>
        <w:br/>
      </w:r>
      <w:r>
        <w:t>2. Wie tot het Heilig Avondmaal mogen komen</w:t>
      </w:r>
      <w:r>
        <w:br/>
        <w:t xml:space="preserve">3. Wie tot het Heilig Avondmaal </w:t>
      </w:r>
      <w:r w:rsidR="000C3557">
        <w:t xml:space="preserve">niet </w:t>
      </w:r>
      <w:r>
        <w:t>mogen komen</w:t>
      </w:r>
      <w:r>
        <w:br/>
        <w:t>4. Wie</w:t>
      </w:r>
      <w:r w:rsidR="00E07485">
        <w:t xml:space="preserve"> </w:t>
      </w:r>
      <w:r>
        <w:t>van het Heilig Avondmaal afgehouden moeten worden</w:t>
      </w:r>
    </w:p>
    <w:p w14:paraId="56662557" w14:textId="3497AFE1" w:rsidR="00E07485" w:rsidRDefault="008A54BD" w:rsidP="002166F1">
      <w:pPr>
        <w:spacing w:line="264" w:lineRule="auto"/>
        <w:ind w:left="-567"/>
      </w:pPr>
      <w:r w:rsidRPr="00E07485">
        <w:rPr>
          <w:rFonts w:cstheme="minorHAnsi"/>
          <w:i/>
          <w:iCs/>
          <w:u w:val="single"/>
        </w:rPr>
        <w:t xml:space="preserve">1. </w:t>
      </w:r>
      <w:r w:rsidR="00E07485" w:rsidRPr="00E07485">
        <w:rPr>
          <w:i/>
          <w:iCs/>
          <w:u w:val="single"/>
        </w:rPr>
        <w:t>Waarin het Heilig Avondmaal verschilt met de mis</w:t>
      </w:r>
      <w:r w:rsidR="00E07485">
        <w:rPr>
          <w:i/>
          <w:iCs/>
          <w:u w:val="single"/>
        </w:rPr>
        <w:br/>
      </w:r>
      <w:r w:rsidR="00E07485">
        <w:t xml:space="preserve">Moet je vraag 80 nog wel behandelen in onze tijd? Niet letten op wat scheidt, maar op wat bindt? Toch is vraag 80 terecht. Het gaat namelijk om de kern van het Evangelie: is het offer van Jezus voldoende of toch niet? </w:t>
      </w:r>
      <w:r w:rsidR="00E07485">
        <w:t>Het antwoord steekt heel positief in</w:t>
      </w:r>
      <w:r w:rsidR="00E07485">
        <w:t xml:space="preserve">. Drie kernwoorden: vergeving, gemeenschap, aanbidding. </w:t>
      </w:r>
    </w:p>
    <w:p w14:paraId="4E373582" w14:textId="33F74786" w:rsidR="00E07485" w:rsidRDefault="00E07485" w:rsidP="00E07485">
      <w:pPr>
        <w:spacing w:line="264" w:lineRule="auto"/>
        <w:ind w:left="-567"/>
      </w:pPr>
      <w:r>
        <w:t xml:space="preserve">Vergeving: </w:t>
      </w:r>
      <w:r>
        <w:rPr>
          <w:i/>
          <w:iCs/>
        </w:rPr>
        <w:t xml:space="preserve">‘Dat wij </w:t>
      </w:r>
      <w:r w:rsidRPr="00E07485">
        <w:rPr>
          <w:i/>
          <w:iCs/>
          <w:u w:val="single"/>
        </w:rPr>
        <w:t>volkomen</w:t>
      </w:r>
      <w:r>
        <w:rPr>
          <w:i/>
          <w:iCs/>
        </w:rPr>
        <w:t xml:space="preserve"> vergeving van </w:t>
      </w:r>
      <w:r w:rsidRPr="00E07485">
        <w:rPr>
          <w:i/>
          <w:iCs/>
          <w:u w:val="single"/>
        </w:rPr>
        <w:t>al</w:t>
      </w:r>
      <w:r>
        <w:rPr>
          <w:i/>
          <w:iCs/>
        </w:rPr>
        <w:t xml:space="preserve"> onze zonden hebben door de </w:t>
      </w:r>
      <w:r w:rsidRPr="00E07485">
        <w:rPr>
          <w:i/>
          <w:iCs/>
          <w:u w:val="single"/>
        </w:rPr>
        <w:t>enige</w:t>
      </w:r>
      <w:r>
        <w:rPr>
          <w:i/>
          <w:iCs/>
        </w:rPr>
        <w:t xml:space="preserve"> offerande van Jezus Christus, die Hij Zelf </w:t>
      </w:r>
      <w:r w:rsidRPr="00E07485">
        <w:rPr>
          <w:i/>
          <w:iCs/>
          <w:u w:val="single"/>
        </w:rPr>
        <w:t>eenmaal</w:t>
      </w:r>
      <w:r>
        <w:rPr>
          <w:i/>
          <w:iCs/>
        </w:rPr>
        <w:t xml:space="preserve"> aan het kruis volbracht heeft.’</w:t>
      </w:r>
      <w:r>
        <w:rPr>
          <w:i/>
          <w:iCs/>
        </w:rPr>
        <w:t xml:space="preserve"> </w:t>
      </w:r>
      <w:r>
        <w:t xml:space="preserve">(zie Hebr. 10,12 en 14). </w:t>
      </w:r>
      <w:r w:rsidR="00A63DC1">
        <w:t>De Roomse mis leert anders. H</w:t>
      </w:r>
      <w:r w:rsidR="00A63DC1">
        <w:t>et brood verander</w:t>
      </w:r>
      <w:r w:rsidR="00A63DC1">
        <w:t>t</w:t>
      </w:r>
      <w:r w:rsidR="00A63DC1">
        <w:t xml:space="preserve"> in het lichaam van Christus dat dan opnieuw, op een niet-bloedige manier, geofferd wordt. Opnieuw aan God de Vader wordt aangeboden.</w:t>
      </w:r>
      <w:r w:rsidR="00A63DC1">
        <w:t xml:space="preserve"> </w:t>
      </w:r>
      <w:r w:rsidR="00A63DC1">
        <w:t xml:space="preserve">Er is dus geen vergeving door het </w:t>
      </w:r>
      <w:r w:rsidR="00A63DC1">
        <w:t>éé</w:t>
      </w:r>
      <w:r w:rsidR="00A63DC1">
        <w:t>nmalige offer van Jezus, maar het moet aangevuld worden door de sacramentele handelingen in de kerk.</w:t>
      </w:r>
    </w:p>
    <w:p w14:paraId="307F9F98" w14:textId="010890FD" w:rsidR="00A63DC1" w:rsidRDefault="00A63DC1" w:rsidP="00E07485">
      <w:pPr>
        <w:spacing w:line="264" w:lineRule="auto"/>
        <w:ind w:left="-567"/>
      </w:pPr>
      <w:r>
        <w:t xml:space="preserve">Gemeenschap: </w:t>
      </w:r>
      <w:r>
        <w:t>Hoe krijg je als mens deel aan de Heere Jezus? Door het werk van Gods Geest, Die je door het geloof in Christus inlijft.</w:t>
      </w:r>
      <w:r>
        <w:t xml:space="preserve"> Het Avondmaal is tot versterking van het geloof. De Rooms-katholieke opvatting is dat je door het sacrament deel krijgt aan Christus. Of je persoonlijk gelooft, is een vraag die weinig aandacht krijgt. </w:t>
      </w:r>
    </w:p>
    <w:p w14:paraId="40AEF002" w14:textId="298610BD" w:rsidR="00A63DC1" w:rsidRDefault="00A63DC1" w:rsidP="00E07485">
      <w:pPr>
        <w:spacing w:line="264" w:lineRule="auto"/>
        <w:ind w:left="-567"/>
      </w:pPr>
      <w:r>
        <w:t xml:space="preserve">Aanbidding: </w:t>
      </w:r>
      <w:r w:rsidR="00B066BB">
        <w:t xml:space="preserve">niet knielen voor een uiterlijk teken! </w:t>
      </w:r>
      <w:r w:rsidR="00B066BB">
        <w:t xml:space="preserve">Tegen de Samaritaanse vrouw zei de Heere: </w:t>
      </w:r>
      <w:r w:rsidR="00B066BB">
        <w:rPr>
          <w:i/>
          <w:iCs/>
        </w:rPr>
        <w:t xml:space="preserve">‘de ware aanbidders zullen de Vader aanbidden in geest en waarheid’ </w:t>
      </w:r>
      <w:r w:rsidR="00B066BB">
        <w:t>(Joh. 4,23a).</w:t>
      </w:r>
    </w:p>
    <w:p w14:paraId="173CFCA7" w14:textId="33DA4F02" w:rsidR="00B066BB" w:rsidRPr="00E07485" w:rsidRDefault="00B066BB" w:rsidP="00E07485">
      <w:pPr>
        <w:spacing w:line="264" w:lineRule="auto"/>
        <w:ind w:left="-567"/>
      </w:pPr>
      <w:r>
        <w:t>Conclusie van het antwoord</w:t>
      </w:r>
      <w:r w:rsidR="002166F1">
        <w:t>:</w:t>
      </w:r>
      <w:r>
        <w:t xml:space="preserve"> </w:t>
      </w:r>
      <w:r w:rsidR="002166F1">
        <w:t>g</w:t>
      </w:r>
      <w:r>
        <w:t xml:space="preserve">een brug tussen Rome en de Reformatie. </w:t>
      </w:r>
    </w:p>
    <w:p w14:paraId="6BCCF9E4" w14:textId="2093D227" w:rsidR="008A54BD" w:rsidRDefault="008A54BD" w:rsidP="00E07485">
      <w:pPr>
        <w:spacing w:line="264" w:lineRule="auto"/>
        <w:ind w:left="-567"/>
      </w:pPr>
      <w:r w:rsidRPr="0019476A">
        <w:rPr>
          <w:rFonts w:cstheme="minorHAnsi"/>
          <w:i/>
          <w:iCs/>
          <w:u w:val="single"/>
        </w:rPr>
        <w:t xml:space="preserve">2. </w:t>
      </w:r>
      <w:r w:rsidR="0019476A" w:rsidRPr="0019476A">
        <w:rPr>
          <w:i/>
          <w:iCs/>
          <w:u w:val="single"/>
        </w:rPr>
        <w:t>Wie tot het Heilig Avondmaal mogen komen</w:t>
      </w:r>
      <w:r w:rsidR="0019476A">
        <w:rPr>
          <w:i/>
          <w:iCs/>
          <w:u w:val="single"/>
        </w:rPr>
        <w:br/>
      </w:r>
      <w:r w:rsidR="00862F58">
        <w:t xml:space="preserve">Voor wie is het ingesteld? Voor hen die de drie stukken kennen. Ellende, verlossing en dankbaarheid. </w:t>
      </w:r>
      <w:r w:rsidR="00862F58">
        <w:t>De werkwoorden staan in de tegenwoordige tijd: mishagen, vertrouwen en begeren.</w:t>
      </w:r>
      <w:r w:rsidR="00862F58">
        <w:t xml:space="preserve"> Dat gaat heel het leven mee. </w:t>
      </w:r>
    </w:p>
    <w:p w14:paraId="0AB1408B" w14:textId="1860E911" w:rsidR="00862F58" w:rsidRDefault="00862F58" w:rsidP="00E07485">
      <w:pPr>
        <w:spacing w:line="264" w:lineRule="auto"/>
        <w:ind w:left="-567"/>
        <w:rPr>
          <w:i/>
          <w:iCs/>
        </w:rPr>
      </w:pPr>
      <w:r>
        <w:rPr>
          <w:rFonts w:cstheme="minorHAnsi"/>
        </w:rPr>
        <w:t xml:space="preserve">Mishagen. </w:t>
      </w:r>
      <w:r>
        <w:rPr>
          <w:rFonts w:cstheme="minorHAnsi"/>
          <w:i/>
          <w:iCs/>
        </w:rPr>
        <w:t xml:space="preserve">‘Ik ellendig mens’. </w:t>
      </w:r>
      <w:r>
        <w:t>Ezechiël 36,31: ‘</w:t>
      </w:r>
      <w:r w:rsidRPr="00F1783E">
        <w:rPr>
          <w:i/>
          <w:iCs/>
        </w:rPr>
        <w:t>en gij zult een walging van u zelf hebben over uw ongerechtigheden en over uw gruwelen</w:t>
      </w:r>
      <w:r>
        <w:rPr>
          <w:i/>
          <w:iCs/>
        </w:rPr>
        <w:t>.’</w:t>
      </w:r>
      <w:r>
        <w:rPr>
          <w:i/>
          <w:iCs/>
        </w:rPr>
        <w:t xml:space="preserve"> </w:t>
      </w:r>
      <w:r>
        <w:t>D</w:t>
      </w:r>
      <w:r>
        <w:t xml:space="preserve">e eerste vraag van het zelfonderzoek: </w:t>
      </w:r>
      <w:r>
        <w:rPr>
          <w:i/>
          <w:iCs/>
        </w:rPr>
        <w:t>‘een ieder bedenke bij zichzelven zijn zonden en vervloeking, opdat hij zichzelf mishage.’</w:t>
      </w:r>
    </w:p>
    <w:p w14:paraId="214CF7AC" w14:textId="229F6F0A" w:rsidR="00862F58" w:rsidRPr="00862F58" w:rsidRDefault="00862F58" w:rsidP="00862F58">
      <w:pPr>
        <w:spacing w:line="264" w:lineRule="auto"/>
        <w:ind w:left="-567"/>
        <w:rPr>
          <w:i/>
          <w:iCs/>
        </w:rPr>
      </w:pPr>
      <w:r>
        <w:t>Vertrouwen.</w:t>
      </w:r>
      <w:r>
        <w:t xml:space="preserve"> Zondekennis die God werkt in het hart, drijft uit tot Christus.</w:t>
      </w:r>
      <w:r>
        <w:t xml:space="preserve"> D</w:t>
      </w:r>
      <w:r>
        <w:t xml:space="preserve">e zondaar </w:t>
      </w:r>
      <w:r>
        <w:t xml:space="preserve">hoort </w:t>
      </w:r>
      <w:r>
        <w:t>Christus verkondigen, hoort de nodiging en zijn hart gaat open. Er is verlossing! De Heere werkt door de prediking en door Zijn Geest een geloofsvertrouwen op Zijn Christus</w:t>
      </w:r>
      <w:r>
        <w:t xml:space="preserve">. Ondanks wie ik ben voor Hem </w:t>
      </w:r>
      <w:r>
        <w:rPr>
          <w:i/>
          <w:iCs/>
        </w:rPr>
        <w:t xml:space="preserve">nochtans </w:t>
      </w:r>
      <w:r>
        <w:t xml:space="preserve">vertrouw ik (=geloven) dat deze om Christus’ wil vergeven zijn.  </w:t>
      </w:r>
      <w:r>
        <w:rPr>
          <w:i/>
          <w:iCs/>
        </w:rPr>
        <w:t xml:space="preserve"> </w:t>
      </w:r>
      <w:r>
        <w:rPr>
          <w:i/>
          <w:iCs/>
        </w:rPr>
        <w:br/>
        <w:t xml:space="preserve">   </w:t>
      </w:r>
      <w:r>
        <w:t xml:space="preserve">De beloften zijn zeker. Ons geloof vaak zo wankel. Zo klein. Zo zwak. Als het maar echt is. Als je Hem er maar niet in kunt missen. Net als de bloedvloeiende vrouw. Als ik maar de zoom van Zijn kleed mag aanraken. </w:t>
      </w:r>
    </w:p>
    <w:p w14:paraId="5911F766" w14:textId="7FF1647E" w:rsidR="00862F58" w:rsidRDefault="000C3557" w:rsidP="00E07485">
      <w:pPr>
        <w:spacing w:line="264" w:lineRule="auto"/>
        <w:ind w:left="-567"/>
      </w:pPr>
      <w:r>
        <w:t>Begeren: d</w:t>
      </w:r>
      <w:r>
        <w:t>oor zo’n grote liefde van Hem, wil je toch niet anders meer dan voor Hem leven?</w:t>
      </w:r>
      <w:r>
        <w:t xml:space="preserve"> Dat verlangen tekent een Avondmaalsganger. Onmisbaar!</w:t>
      </w:r>
    </w:p>
    <w:p w14:paraId="281A992B" w14:textId="12114A57" w:rsidR="000C3557" w:rsidRPr="000C3557" w:rsidRDefault="000C3557" w:rsidP="002166F1">
      <w:pPr>
        <w:spacing w:line="264" w:lineRule="auto"/>
        <w:ind w:left="-567"/>
      </w:pPr>
      <w:r>
        <w:t xml:space="preserve">Enkele slotopmerkingen bij gedachte 2 (geen voorwaarden + gaat niet om de mate maar om de echtheid). </w:t>
      </w:r>
      <w:r w:rsidR="002166F1">
        <w:br/>
      </w:r>
      <w:r w:rsidR="002166F1">
        <w:br/>
      </w:r>
      <w:r w:rsidRPr="000C3557">
        <w:rPr>
          <w:i/>
          <w:iCs/>
          <w:u w:val="single"/>
        </w:rPr>
        <w:lastRenderedPageBreak/>
        <w:t xml:space="preserve">3. </w:t>
      </w:r>
      <w:r w:rsidRPr="000C3557">
        <w:rPr>
          <w:i/>
          <w:iCs/>
          <w:u w:val="single"/>
        </w:rPr>
        <w:t>Wie tot het Heilig Avondmaal niet mogen komen</w:t>
      </w:r>
      <w:r>
        <w:rPr>
          <w:i/>
          <w:iCs/>
          <w:u w:val="single"/>
        </w:rPr>
        <w:br/>
      </w:r>
      <w:r>
        <w:t xml:space="preserve">Het tweede stukje </w:t>
      </w:r>
      <w:r>
        <w:t xml:space="preserve">van v &amp; a 81 </w:t>
      </w:r>
      <w:r>
        <w:t>gaat over wie er niet tot het Avondmaal mo</w:t>
      </w:r>
      <w:r w:rsidR="002166F1">
        <w:t>gen</w:t>
      </w:r>
      <w:r>
        <w:t xml:space="preserve"> komen: hypocrieten en zij die zich niet met waren harte tot </w:t>
      </w:r>
      <w:r w:rsidRPr="000C3557">
        <w:t>God bekeren.</w:t>
      </w:r>
    </w:p>
    <w:p w14:paraId="5E382A79" w14:textId="2850E394" w:rsidR="002166F1" w:rsidRDefault="000C3557" w:rsidP="002166F1">
      <w:pPr>
        <w:spacing w:line="264" w:lineRule="auto"/>
        <w:ind w:left="-567"/>
      </w:pPr>
      <w:r w:rsidRPr="000C3557">
        <w:t xml:space="preserve">Hypocriet is schijnheilig. Maskergeloof. Het is niet echt. Maar je speelt je rol goed. Gods Woord zegt dan: </w:t>
      </w:r>
      <w:r w:rsidRPr="000C3557">
        <w:rPr>
          <w:i/>
          <w:iCs/>
        </w:rPr>
        <w:t xml:space="preserve">‘U hebt de </w:t>
      </w:r>
      <w:r w:rsidRPr="000C3557">
        <w:rPr>
          <w:b/>
          <w:bCs/>
          <w:i/>
          <w:iCs/>
        </w:rPr>
        <w:t>schijn</w:t>
      </w:r>
      <w:r w:rsidRPr="000C3557">
        <w:rPr>
          <w:i/>
          <w:iCs/>
        </w:rPr>
        <w:t xml:space="preserve"> dat u leeft, maar u </w:t>
      </w:r>
      <w:r w:rsidRPr="000C3557">
        <w:rPr>
          <w:b/>
          <w:bCs/>
          <w:i/>
          <w:iCs/>
        </w:rPr>
        <w:t>bent</w:t>
      </w:r>
      <w:r w:rsidRPr="000C3557">
        <w:rPr>
          <w:i/>
          <w:iCs/>
        </w:rPr>
        <w:t xml:space="preserve"> dood’</w:t>
      </w:r>
      <w:r>
        <w:rPr>
          <w:i/>
          <w:iCs/>
        </w:rPr>
        <w:t xml:space="preserve"> </w:t>
      </w:r>
      <w:r>
        <w:t xml:space="preserve">(Open. 3,1). </w:t>
      </w:r>
      <w:r>
        <w:t>Het Avondmaal is niet voor toneelspelers, maar voor schuldverslagen zondaren die Christus niet missen kunnen.</w:t>
      </w:r>
      <w:r w:rsidR="002166F1">
        <w:t xml:space="preserve"> </w:t>
      </w:r>
    </w:p>
    <w:p w14:paraId="51EF0AA4" w14:textId="1E026DBA" w:rsidR="008C1DDE" w:rsidRDefault="000C3557" w:rsidP="002166F1">
      <w:pPr>
        <w:spacing w:line="264" w:lineRule="auto"/>
        <w:ind w:left="-567"/>
      </w:pPr>
      <w:r>
        <w:t xml:space="preserve">Die zich niet met waren harte tot God bekeren. </w:t>
      </w:r>
      <w:r>
        <w:t>Hier gaat het om mensen die met een halve bekering al goed tevreden zijn.</w:t>
      </w:r>
      <w:r>
        <w:t xml:space="preserve"> Z</w:t>
      </w:r>
      <w:r>
        <w:t>e houden een stuk</w:t>
      </w:r>
      <w:r>
        <w:t>(</w:t>
      </w:r>
      <w:r>
        <w:t>je</w:t>
      </w:r>
      <w:r>
        <w:t>)</w:t>
      </w:r>
      <w:r>
        <w:t xml:space="preserve"> van het leven voor zichzelf</w:t>
      </w:r>
      <w:r w:rsidR="008C1DDE">
        <w:t xml:space="preserve">. </w:t>
      </w:r>
      <w:r w:rsidR="008C1DDE">
        <w:t>Je houdt bepaalde zonden bewust aan de hand.</w:t>
      </w:r>
      <w:r w:rsidR="008C1DDE">
        <w:t xml:space="preserve"> </w:t>
      </w:r>
      <w:r w:rsidR="008C1DDE">
        <w:t xml:space="preserve">Voor wie is het Avondmaal? </w:t>
      </w:r>
      <w:r w:rsidR="008C1DDE" w:rsidRPr="008C1DDE">
        <w:rPr>
          <w:b/>
          <w:bCs/>
          <w:i/>
          <w:iCs/>
        </w:rPr>
        <w:t>Mijn hart</w:t>
      </w:r>
      <w:r w:rsidR="008C1DDE">
        <w:rPr>
          <w:i/>
          <w:iCs/>
        </w:rPr>
        <w:t xml:space="preserve"> o Hemelmajesteit is tot Uw dienst en lof bereid.</w:t>
      </w:r>
      <w:r w:rsidR="008C1DDE">
        <w:t xml:space="preserve">  </w:t>
      </w:r>
    </w:p>
    <w:p w14:paraId="1E64527E" w14:textId="00C10147" w:rsidR="008C1DDE" w:rsidRDefault="008C1DDE" w:rsidP="008C1DDE">
      <w:pPr>
        <w:spacing w:line="264" w:lineRule="auto"/>
        <w:ind w:left="-567"/>
      </w:pPr>
      <w:r>
        <w:t>‘…</w:t>
      </w:r>
      <w:r>
        <w:t>zich een oordeel eten en drinken.</w:t>
      </w:r>
      <w:r>
        <w:t xml:space="preserve">’ </w:t>
      </w:r>
      <w:r>
        <w:t>Dat komt uit 1 Kor. 11,29.</w:t>
      </w:r>
      <w:r>
        <w:t xml:space="preserve"> </w:t>
      </w:r>
      <w:r>
        <w:t>Nee, er staat niet hét oordeel. Maar als er geen bekering komt kan het wel daarop uitlopen. De mens beproeve zichzelf: wie ben ik</w:t>
      </w:r>
      <w:r>
        <w:t xml:space="preserve"> voor Hem? </w:t>
      </w:r>
    </w:p>
    <w:p w14:paraId="075AB386" w14:textId="55273E89" w:rsidR="008C1DDE" w:rsidRDefault="008C1DDE" w:rsidP="008C1DDE">
      <w:pPr>
        <w:spacing w:line="264" w:lineRule="auto"/>
        <w:ind w:left="-567"/>
      </w:pPr>
      <w:r>
        <w:t>Als je dit hoort, dat denk je misschien wel: ik kan nooit aan het Avondmaal. Maar zó is het niet. Juist een mens die aan zijn zonde ontdekt is, herkent zich er zo in.</w:t>
      </w:r>
      <w:r>
        <w:t xml:space="preserve"> Weet zich zondig en ellendig. W</w:t>
      </w:r>
      <w:r>
        <w:t>at is nu het punt? Niet dat je die zonde hebt, maar of jou die zonde van harte leed zijn geworden</w:t>
      </w:r>
      <w:r>
        <w:t xml:space="preserve"> en </w:t>
      </w:r>
      <w:r>
        <w:rPr>
          <w:i/>
          <w:iCs/>
        </w:rPr>
        <w:t>nochtans</w:t>
      </w:r>
      <w:r>
        <w:t xml:space="preserve"> gelo</w:t>
      </w:r>
      <w:r w:rsidR="002166F1">
        <w:t>oft</w:t>
      </w:r>
      <w:r>
        <w:t xml:space="preserve"> en voor Hem bege</w:t>
      </w:r>
      <w:r w:rsidR="002166F1">
        <w:t>ert</w:t>
      </w:r>
      <w:r>
        <w:t xml:space="preserve"> te leven. </w:t>
      </w:r>
    </w:p>
    <w:p w14:paraId="4154CD5E" w14:textId="77777777" w:rsidR="002957F7" w:rsidRDefault="008C1DDE" w:rsidP="002957F7">
      <w:pPr>
        <w:spacing w:line="264" w:lineRule="auto"/>
        <w:ind w:left="-567"/>
      </w:pPr>
      <w:r w:rsidRPr="008C1DDE">
        <w:rPr>
          <w:i/>
          <w:iCs/>
          <w:u w:val="single"/>
        </w:rPr>
        <w:t xml:space="preserve">4. </w:t>
      </w:r>
      <w:r w:rsidRPr="008C1DDE">
        <w:rPr>
          <w:i/>
          <w:iCs/>
          <w:u w:val="single"/>
        </w:rPr>
        <w:t>Wie er van het Heilig Avondmaal afgehouden moeten worden</w:t>
      </w:r>
      <w:r>
        <w:rPr>
          <w:i/>
          <w:iCs/>
          <w:u w:val="single"/>
        </w:rPr>
        <w:br/>
      </w:r>
      <w:r>
        <w:t xml:space="preserve">Nu gaat het niet om zelfonderzoek, nu gaat het om kerkelijke tucht. Openlijke afwijking van de leer, openlijk </w:t>
      </w:r>
      <w:r w:rsidR="002957F7">
        <w:t xml:space="preserve">anders leven dan God van je vraagt. Dan is het niet verborgen. Dan moet de kerkelijke gemeente tucht uitoefenen. De toegang tot de tafel kan dan ontzegd worden. </w:t>
      </w:r>
    </w:p>
    <w:p w14:paraId="4F718BEA" w14:textId="2BF7039A" w:rsidR="002957F7" w:rsidRDefault="002957F7" w:rsidP="002166F1">
      <w:pPr>
        <w:spacing w:line="264" w:lineRule="auto"/>
        <w:ind w:left="-567"/>
      </w:pPr>
      <w:r w:rsidRPr="002957F7">
        <w:t xml:space="preserve">Leer: </w:t>
      </w:r>
      <w:r>
        <w:t>Het Woord van God niet in zijn geheel voor het waarachtige Woord van God houd</w:t>
      </w:r>
      <w:r>
        <w:t xml:space="preserve">en. </w:t>
      </w:r>
      <w:r>
        <w:t xml:space="preserve">Overdreven? Nee. De leer doet er toe! Lees de brieven van Paulus aan Timotheüs maar door. </w:t>
      </w:r>
      <w:r w:rsidR="002166F1">
        <w:br/>
      </w:r>
      <w:r>
        <w:t>Leven: iedere Avondmaalsganger begeert niet na</w:t>
      </w:r>
      <w:r w:rsidR="002166F1">
        <w:t>ar</w:t>
      </w:r>
      <w:r>
        <w:t xml:space="preserve"> </w:t>
      </w:r>
      <w:r w:rsidR="002166F1">
        <w:t>éé</w:t>
      </w:r>
      <w:r>
        <w:t xml:space="preserve">n of enkele, maar naar ál Gods geboden te leven. Niet? </w:t>
      </w:r>
      <w:r w:rsidR="002166F1">
        <w:t>Dan v</w:t>
      </w:r>
      <w:r>
        <w:t xml:space="preserve">ermaning en zo mogelijk afhouding. </w:t>
      </w:r>
    </w:p>
    <w:p w14:paraId="735303CC" w14:textId="1FE9ED2B" w:rsidR="002957F7" w:rsidRDefault="002957F7" w:rsidP="002957F7">
      <w:pPr>
        <w:spacing w:line="264" w:lineRule="auto"/>
        <w:ind w:left="-567"/>
      </w:pPr>
      <w:r>
        <w:t xml:space="preserve">Als de kerkenraad iedereen maar toelaat: de toorn van God kan over de gemeente komen. </w:t>
      </w:r>
    </w:p>
    <w:p w14:paraId="0B89E628" w14:textId="4FC688E9" w:rsidR="002166F1" w:rsidRDefault="002957F7" w:rsidP="002166F1">
      <w:pPr>
        <w:spacing w:line="264" w:lineRule="auto"/>
        <w:ind w:left="-567"/>
        <w:rPr>
          <w:rFonts w:cstheme="minorHAnsi"/>
          <w:i/>
          <w:iCs/>
          <w:u w:val="single"/>
          <w:shd w:val="clear" w:color="auto" w:fill="FFFFFF"/>
        </w:rPr>
      </w:pPr>
      <w:r>
        <w:t xml:space="preserve">In v &amp; a 82 gaat het om tucht (komt van het Duitse </w:t>
      </w:r>
      <w:r>
        <w:rPr>
          <w:i/>
          <w:iCs/>
        </w:rPr>
        <w:t>ziehen</w:t>
      </w:r>
      <w:r>
        <w:t xml:space="preserve">). Het doel is namelijk dat iemand zich bekeert en behouden wordt! Voor Hem buigen…dan gaat de deur open! Om Jezus’ wil. </w:t>
      </w:r>
      <w:r w:rsidR="00C01078">
        <w:br/>
      </w:r>
      <w:r w:rsidR="008A54BD">
        <w:br/>
      </w:r>
      <w:r w:rsidR="008A54BD" w:rsidRPr="0030292C">
        <w:rPr>
          <w:rFonts w:cstheme="minorHAnsi"/>
          <w:i/>
          <w:iCs/>
          <w:u w:val="single"/>
          <w:shd w:val="clear" w:color="auto" w:fill="FFFFFF"/>
        </w:rPr>
        <w:t>Vragen om over door te praten en/of voor persoonlijke bezinning</w:t>
      </w:r>
      <w:r w:rsidR="008A54BD">
        <w:rPr>
          <w:rFonts w:cstheme="minorHAnsi"/>
          <w:i/>
          <w:iCs/>
          <w:u w:val="single"/>
          <w:shd w:val="clear" w:color="auto" w:fill="FFFFFF"/>
        </w:rPr>
        <w:br/>
      </w:r>
      <w:r w:rsidR="00B066BB">
        <w:rPr>
          <w:rFonts w:cstheme="minorHAnsi"/>
          <w:shd w:val="clear" w:color="auto" w:fill="FFFFFF"/>
        </w:rPr>
        <w:t xml:space="preserve">1. </w:t>
      </w:r>
      <w:r w:rsidR="0019476A">
        <w:rPr>
          <w:rFonts w:cstheme="minorHAnsi"/>
          <w:shd w:val="clear" w:color="auto" w:fill="FFFFFF"/>
        </w:rPr>
        <w:tab/>
        <w:t>Hoe zouden we in de praktijk van ons (geloofs)leven er blijk van kunnen geven dat wij niet of</w:t>
      </w:r>
      <w:r w:rsidR="00C01078">
        <w:rPr>
          <w:rFonts w:cstheme="minorHAnsi"/>
          <w:shd w:val="clear" w:color="auto" w:fill="FFFFFF"/>
        </w:rPr>
        <w:t xml:space="preserve"> </w:t>
      </w:r>
      <w:r w:rsidR="0019476A">
        <w:rPr>
          <w:rFonts w:cstheme="minorHAnsi"/>
          <w:shd w:val="clear" w:color="auto" w:fill="FFFFFF"/>
        </w:rPr>
        <w:t xml:space="preserve">te </w:t>
      </w:r>
      <w:r w:rsidR="0019476A">
        <w:rPr>
          <w:rFonts w:cstheme="minorHAnsi"/>
          <w:shd w:val="clear" w:color="auto" w:fill="FFFFFF"/>
        </w:rPr>
        <w:tab/>
        <w:t xml:space="preserve">weinig leven vanuit het ‘het is volbracht’?   </w:t>
      </w:r>
      <w:r w:rsidR="00C01078">
        <w:rPr>
          <w:rFonts w:cstheme="minorHAnsi"/>
          <w:shd w:val="clear" w:color="auto" w:fill="FFFFFF"/>
        </w:rPr>
        <w:br/>
        <w:t>2.</w:t>
      </w:r>
      <w:r w:rsidR="00C01078">
        <w:rPr>
          <w:rFonts w:cstheme="minorHAnsi"/>
          <w:shd w:val="clear" w:color="auto" w:fill="FFFFFF"/>
        </w:rPr>
        <w:tab/>
        <w:t xml:space="preserve">Geeft het eerste stuk van het antwoord op vraag 81 u moed en hoop? Of juist niet? Waarom krijgt u </w:t>
      </w:r>
      <w:r w:rsidR="00C01078">
        <w:rPr>
          <w:rFonts w:cstheme="minorHAnsi"/>
          <w:shd w:val="clear" w:color="auto" w:fill="FFFFFF"/>
        </w:rPr>
        <w:tab/>
        <w:t>moed? Of waarom krijgt u helemaal geen moed? En wat dan?</w:t>
      </w:r>
      <w:r w:rsidR="00C01078">
        <w:rPr>
          <w:rFonts w:cstheme="minorHAnsi"/>
          <w:shd w:val="clear" w:color="auto" w:fill="FFFFFF"/>
        </w:rPr>
        <w:br/>
        <w:t>3.</w:t>
      </w:r>
      <w:r w:rsidR="00C01078">
        <w:rPr>
          <w:rFonts w:cstheme="minorHAnsi"/>
          <w:shd w:val="clear" w:color="auto" w:fill="FFFFFF"/>
        </w:rPr>
        <w:tab/>
        <w:t xml:space="preserve">Twijfel moeten we zeker niet verheerlijken. Maar zou het ons toch wat te zeggen moeten hebben als </w:t>
      </w:r>
      <w:r w:rsidR="00C01078">
        <w:rPr>
          <w:rFonts w:cstheme="minorHAnsi"/>
          <w:shd w:val="clear" w:color="auto" w:fill="FFFFFF"/>
        </w:rPr>
        <w:tab/>
        <w:t xml:space="preserve">je nooit twijfelt en als je nooit bang bent als een Judas of Saul openbaar te komen? </w:t>
      </w:r>
      <w:r w:rsidR="00C01078">
        <w:rPr>
          <w:rFonts w:cstheme="minorHAnsi"/>
          <w:shd w:val="clear" w:color="auto" w:fill="FFFFFF"/>
        </w:rPr>
        <w:br/>
        <w:t>4.</w:t>
      </w:r>
      <w:r w:rsidR="00C01078">
        <w:rPr>
          <w:rFonts w:cstheme="minorHAnsi"/>
          <w:shd w:val="clear" w:color="auto" w:fill="FFFFFF"/>
        </w:rPr>
        <w:tab/>
        <w:t xml:space="preserve">Als u nu eens in eigen woorden zou moeten omschrijven voor </w:t>
      </w:r>
      <w:r w:rsidR="00C43BF8">
        <w:rPr>
          <w:rFonts w:cstheme="minorHAnsi"/>
          <w:shd w:val="clear" w:color="auto" w:fill="FFFFFF"/>
        </w:rPr>
        <w:t xml:space="preserve">wie </w:t>
      </w:r>
      <w:r w:rsidR="00C01078">
        <w:rPr>
          <w:rFonts w:cstheme="minorHAnsi"/>
          <w:shd w:val="clear" w:color="auto" w:fill="FFFFFF"/>
        </w:rPr>
        <w:t xml:space="preserve">het Avondmaal is, hoe zou u dat </w:t>
      </w:r>
      <w:r w:rsidR="00C43BF8">
        <w:rPr>
          <w:rFonts w:cstheme="minorHAnsi"/>
          <w:shd w:val="clear" w:color="auto" w:fill="FFFFFF"/>
        </w:rPr>
        <w:tab/>
      </w:r>
      <w:r w:rsidR="00C01078">
        <w:rPr>
          <w:rFonts w:cstheme="minorHAnsi"/>
          <w:shd w:val="clear" w:color="auto" w:fill="FFFFFF"/>
        </w:rPr>
        <w:t xml:space="preserve">dat doen?  </w:t>
      </w:r>
      <w:r w:rsidR="00C01078">
        <w:rPr>
          <w:rFonts w:cstheme="minorHAnsi"/>
          <w:shd w:val="clear" w:color="auto" w:fill="FFFFFF"/>
        </w:rPr>
        <w:br/>
        <w:t>5.</w:t>
      </w:r>
      <w:r w:rsidR="00C01078">
        <w:rPr>
          <w:rFonts w:cstheme="minorHAnsi"/>
          <w:shd w:val="clear" w:color="auto" w:fill="FFFFFF"/>
        </w:rPr>
        <w:tab/>
        <w:t xml:space="preserve">Is wat in het antw. op vrg. 82 staat alleen een kerkenraadstaak of is het ook iets wat de gehele </w:t>
      </w:r>
      <w:r w:rsidR="00C01078">
        <w:rPr>
          <w:rFonts w:cstheme="minorHAnsi"/>
          <w:shd w:val="clear" w:color="auto" w:fill="FFFFFF"/>
        </w:rPr>
        <w:tab/>
        <w:t xml:space="preserve">gemeente aangaat? Zo ja, hoe dan? </w:t>
      </w:r>
    </w:p>
    <w:p w14:paraId="68436913" w14:textId="0FAC910B" w:rsidR="002166F1" w:rsidRPr="00C43BF8" w:rsidRDefault="008A54BD" w:rsidP="00C43BF8">
      <w:pPr>
        <w:spacing w:line="264" w:lineRule="auto"/>
        <w:ind w:left="-567"/>
        <w:rPr>
          <w:rFonts w:cstheme="minorHAnsi"/>
          <w:shd w:val="clear" w:color="auto" w:fill="FFFFFF"/>
        </w:rPr>
      </w:pPr>
      <w:r w:rsidRPr="0030292C">
        <w:rPr>
          <w:rFonts w:cstheme="minorHAnsi"/>
          <w:i/>
          <w:iCs/>
          <w:u w:val="single"/>
          <w:shd w:val="clear" w:color="auto" w:fill="FFFFFF"/>
        </w:rPr>
        <w:t>Voor de kinderen</w:t>
      </w:r>
      <w:r w:rsidR="00C43BF8">
        <w:rPr>
          <w:rFonts w:cstheme="minorHAnsi"/>
          <w:shd w:val="clear" w:color="auto" w:fill="FFFFFF"/>
        </w:rPr>
        <w:br/>
        <w:t xml:space="preserve">1. </w:t>
      </w:r>
      <w:r w:rsidR="00C43BF8">
        <w:rPr>
          <w:rFonts w:cstheme="minorHAnsi"/>
          <w:shd w:val="clear" w:color="auto" w:fill="FFFFFF"/>
        </w:rPr>
        <w:tab/>
      </w:r>
      <w:r w:rsidR="00C01078">
        <w:t>Mensen die aan het Avondmaal</w:t>
      </w:r>
      <w:r w:rsidR="00C43BF8">
        <w:t xml:space="preserve"> komen,</w:t>
      </w:r>
      <w:r w:rsidR="00C01078">
        <w:t xml:space="preserve"> kennen de drie stukken in hun hart. Welke stukken zijn dat? </w:t>
      </w:r>
      <w:r w:rsidR="00C43BF8">
        <w:br/>
      </w:r>
      <w:r w:rsidR="00C43BF8">
        <w:rPr>
          <w:rFonts w:cstheme="minorHAnsi"/>
          <w:shd w:val="clear" w:color="auto" w:fill="FFFFFF"/>
        </w:rPr>
        <w:t xml:space="preserve">2. </w:t>
      </w:r>
      <w:r w:rsidR="00C43BF8">
        <w:rPr>
          <w:rFonts w:cstheme="minorHAnsi"/>
          <w:shd w:val="clear" w:color="auto" w:fill="FFFFFF"/>
        </w:rPr>
        <w:tab/>
      </w:r>
      <w:r w:rsidR="00C43BF8">
        <w:t>Waarom</w:t>
      </w:r>
      <w:r w:rsidR="002166F1">
        <w:t xml:space="preserve"> hoeft het offer van de Heere Jezus niet ‘aangevuld</w:t>
      </w:r>
      <w:r w:rsidR="00C43BF8">
        <w:t xml:space="preserve"> te</w:t>
      </w:r>
      <w:r w:rsidR="002166F1">
        <w:t xml:space="preserve"> worden’? Kun je ook een Bijbeltekst </w:t>
      </w:r>
      <w:r w:rsidR="00C43BF8">
        <w:tab/>
      </w:r>
      <w:r w:rsidR="002166F1">
        <w:t xml:space="preserve">noemen? </w:t>
      </w:r>
    </w:p>
    <w:p w14:paraId="268484A4" w14:textId="77777777" w:rsidR="00456023" w:rsidRDefault="00456023"/>
    <w:sectPr w:rsidR="00456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0326F"/>
    <w:multiLevelType w:val="hybridMultilevel"/>
    <w:tmpl w:val="2A7A13BA"/>
    <w:lvl w:ilvl="0" w:tplc="8ACE969A">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1" w15:restartNumberingAfterBreak="0">
    <w:nsid w:val="661D3B0C"/>
    <w:multiLevelType w:val="hybridMultilevel"/>
    <w:tmpl w:val="B352C9D8"/>
    <w:lvl w:ilvl="0" w:tplc="E03E38DC">
      <w:start w:val="1"/>
      <w:numFmt w:val="upperRoman"/>
      <w:lvlText w:val="%1."/>
      <w:lvlJc w:val="left"/>
      <w:pPr>
        <w:ind w:left="153" w:hanging="72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 w15:restartNumberingAfterBreak="0">
    <w:nsid w:val="6BF6102C"/>
    <w:multiLevelType w:val="hybridMultilevel"/>
    <w:tmpl w:val="1D129E3C"/>
    <w:lvl w:ilvl="0" w:tplc="D51E8B30">
      <w:start w:val="1"/>
      <w:numFmt w:val="decimal"/>
      <w:lvlText w:val="%1."/>
      <w:lvlJc w:val="left"/>
      <w:pPr>
        <w:ind w:left="-207"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4BD"/>
    <w:rsid w:val="000C3557"/>
    <w:rsid w:val="0019476A"/>
    <w:rsid w:val="002166F1"/>
    <w:rsid w:val="002957F7"/>
    <w:rsid w:val="00456023"/>
    <w:rsid w:val="00862F58"/>
    <w:rsid w:val="008A54BD"/>
    <w:rsid w:val="008C1DDE"/>
    <w:rsid w:val="00A63DC1"/>
    <w:rsid w:val="00B066BB"/>
    <w:rsid w:val="00C01078"/>
    <w:rsid w:val="00C43BF8"/>
    <w:rsid w:val="00E074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AE9E9"/>
  <w15:chartTrackingRefBased/>
  <w15:docId w15:val="{B70975A9-6949-40B4-91D8-E8B63F19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54BD"/>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5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993</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Buth</dc:creator>
  <cp:keywords/>
  <dc:description/>
  <cp:lastModifiedBy>Spencer Buth</cp:lastModifiedBy>
  <cp:revision>1</cp:revision>
  <dcterms:created xsi:type="dcterms:W3CDTF">2023-05-12T11:22:00Z</dcterms:created>
  <dcterms:modified xsi:type="dcterms:W3CDTF">2023-05-12T13:21:00Z</dcterms:modified>
</cp:coreProperties>
</file>