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4869" w14:textId="44A46187" w:rsidR="00DF442A" w:rsidRDefault="00DF442A" w:rsidP="00DF442A">
      <w:pPr>
        <w:spacing w:line="276" w:lineRule="auto"/>
        <w:rPr>
          <w:rFonts w:cstheme="minorHAnsi"/>
          <w:i/>
          <w:iCs/>
        </w:rPr>
      </w:pPr>
      <w:r>
        <w:rPr>
          <w:rFonts w:cstheme="minorHAnsi"/>
          <w:b/>
          <w:bCs/>
          <w:u w:val="single"/>
        </w:rPr>
        <w:t>Samenvatting bij preek over HC Zondag 1</w:t>
      </w:r>
      <w:r>
        <w:rPr>
          <w:rFonts w:cstheme="minorHAnsi"/>
          <w:b/>
          <w:bCs/>
          <w:u w:val="single"/>
        </w:rPr>
        <w:t>7</w:t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i/>
          <w:iCs/>
        </w:rPr>
        <w:t xml:space="preserve">Met als Schriftlezing: </w:t>
      </w:r>
      <w:r>
        <w:rPr>
          <w:rFonts w:cstheme="minorHAnsi"/>
          <w:i/>
          <w:iCs/>
        </w:rPr>
        <w:t>1 Korinthe 15 vers 1-26</w:t>
      </w:r>
    </w:p>
    <w:p w14:paraId="182B650C" w14:textId="467FA058" w:rsidR="00DF442A" w:rsidRDefault="00DF442A" w:rsidP="00DF442A">
      <w:pPr>
        <w:spacing w:line="276" w:lineRule="auto"/>
        <w:rPr>
          <w:rFonts w:cstheme="minorHAnsi"/>
        </w:rPr>
      </w:pPr>
      <w:r>
        <w:rPr>
          <w:rFonts w:cstheme="minorHAnsi"/>
          <w:i/>
          <w:iCs/>
          <w:u w:val="single"/>
        </w:rPr>
        <w:t>Inleiding</w:t>
      </w:r>
      <w:r>
        <w:rPr>
          <w:rFonts w:cstheme="minorHAnsi"/>
          <w:i/>
          <w:iCs/>
          <w:u w:val="single"/>
        </w:rPr>
        <w:br/>
      </w:r>
      <w:r>
        <w:rPr>
          <w:rFonts w:cstheme="minorHAnsi"/>
        </w:rPr>
        <w:t>De Kerk heeft een levende Koning. De Kerk (de levend</w:t>
      </w:r>
      <w:r w:rsidR="00EE31AB">
        <w:rPr>
          <w:rFonts w:cstheme="minorHAnsi"/>
        </w:rPr>
        <w:t xml:space="preserve"> </w:t>
      </w:r>
      <w:r>
        <w:rPr>
          <w:rFonts w:cstheme="minorHAnsi"/>
        </w:rPr>
        <w:t xml:space="preserve">gemaakte kerk) </w:t>
      </w:r>
      <w:r>
        <w:rPr>
          <w:rFonts w:cstheme="minorHAnsi"/>
          <w:i/>
          <w:iCs/>
        </w:rPr>
        <w:t xml:space="preserve">lééft. </w:t>
      </w:r>
      <w:r>
        <w:rPr>
          <w:rFonts w:cstheme="minorHAnsi"/>
          <w:i/>
          <w:iCs/>
          <w:u w:val="single"/>
        </w:rPr>
        <w:br/>
      </w:r>
      <w:r>
        <w:rPr>
          <w:rFonts w:cstheme="minorHAnsi"/>
          <w:i/>
          <w:iCs/>
          <w:u w:val="single"/>
        </w:rPr>
        <w:br/>
        <w:t>Thema en verdeling</w:t>
      </w:r>
      <w:r>
        <w:rPr>
          <w:rFonts w:cstheme="minorHAnsi"/>
          <w:i/>
          <w:iCs/>
          <w:u w:val="single"/>
        </w:rPr>
        <w:br/>
      </w:r>
      <w:r w:rsidRPr="00DF442A">
        <w:rPr>
          <w:i/>
          <w:iCs/>
        </w:rPr>
        <w:t>‘Christus is de Opstanding en het Leven’</w:t>
      </w:r>
      <w:r w:rsidRPr="00DF442A">
        <w:rPr>
          <w:i/>
          <w:iCs/>
        </w:rPr>
        <w:br/>
      </w:r>
      <w:r w:rsidRPr="00DF442A">
        <w:t>1. Hij heeft de dood overwonnen;</w:t>
      </w:r>
      <w:r w:rsidRPr="00DF442A">
        <w:br/>
        <w:t>2. Hij doet delen in Zijn gerechtigheid;</w:t>
      </w:r>
      <w:r w:rsidRPr="00DF442A">
        <w:br/>
        <w:t>3. Hij wekt op tot een nieuw leven;</w:t>
      </w:r>
      <w:r w:rsidRPr="00DF442A">
        <w:br/>
        <w:t>4. Hij garandeert onze opstanding.</w:t>
      </w:r>
      <w:r>
        <w:rPr>
          <w:rFonts w:cstheme="minorHAnsi"/>
          <w:i/>
          <w:iCs/>
          <w:u w:val="single"/>
        </w:rPr>
        <w:br/>
      </w:r>
      <w:r>
        <w:rPr>
          <w:rFonts w:cstheme="minorHAnsi"/>
          <w:i/>
          <w:iCs/>
          <w:u w:val="single"/>
        </w:rPr>
        <w:br/>
        <w:t>1.</w:t>
      </w:r>
      <w:r>
        <w:rPr>
          <w:rFonts w:cstheme="minorHAnsi"/>
          <w:i/>
          <w:iCs/>
          <w:u w:val="single"/>
        </w:rPr>
        <w:t xml:space="preserve"> Hij heeft de dood overwonnen</w:t>
      </w:r>
      <w:r>
        <w:rPr>
          <w:rFonts w:cstheme="minorHAnsi"/>
          <w:i/>
          <w:iCs/>
          <w:u w:val="single"/>
        </w:rPr>
        <w:br/>
      </w:r>
      <w:r>
        <w:rPr>
          <w:rFonts w:cstheme="minorHAnsi"/>
        </w:rPr>
        <w:t xml:space="preserve">Nu volgt de eerste trap van Zijn verhoging. Na het donker komt het licht van Pasen. </w:t>
      </w:r>
    </w:p>
    <w:p w14:paraId="395438BE" w14:textId="770357F5" w:rsidR="00DF442A" w:rsidRDefault="00DF442A" w:rsidP="00DF442A">
      <w:pPr>
        <w:spacing w:line="276" w:lineRule="auto"/>
        <w:rPr>
          <w:rFonts w:cstheme="minorHAnsi"/>
          <w:i/>
          <w:iCs/>
        </w:rPr>
      </w:pPr>
      <w:r>
        <w:rPr>
          <w:rFonts w:cstheme="minorHAnsi"/>
        </w:rPr>
        <w:t xml:space="preserve">De catechismus vraagt naar het </w:t>
      </w:r>
      <w:r>
        <w:rPr>
          <w:rFonts w:cstheme="minorHAnsi"/>
          <w:i/>
          <w:iCs/>
        </w:rPr>
        <w:t>nut</w:t>
      </w:r>
      <w:r>
        <w:rPr>
          <w:rFonts w:cstheme="minorHAnsi"/>
        </w:rPr>
        <w:t xml:space="preserve"> van Christus’ opstanding. Moeten we niet eerst stilstaan bij het </w:t>
      </w:r>
      <w:r>
        <w:rPr>
          <w:rFonts w:cstheme="minorHAnsi"/>
          <w:i/>
          <w:iCs/>
        </w:rPr>
        <w:t>feit</w:t>
      </w:r>
      <w:r>
        <w:rPr>
          <w:rFonts w:cstheme="minorHAnsi"/>
        </w:rPr>
        <w:t xml:space="preserve">? Dat feit wordt immers ontkend. Vandaag, maar ook in de tijd van de Bijbel (vergelijk Hand. 17:32). Tegen alle ontkenning in belijdt Gods kerk: </w:t>
      </w:r>
      <w:r>
        <w:rPr>
          <w:rFonts w:cstheme="minorHAnsi"/>
          <w:i/>
          <w:iCs/>
        </w:rPr>
        <w:t xml:space="preserve">‘De Heere is waarlijk opgestaan!’ </w:t>
      </w:r>
      <w:r>
        <w:rPr>
          <w:rFonts w:cstheme="minorHAnsi"/>
        </w:rPr>
        <w:t>Er zijn allerlei dwalingen over dit heilsfeit (</w:t>
      </w:r>
      <w:r w:rsidR="00A30163">
        <w:rPr>
          <w:rFonts w:cstheme="minorHAnsi"/>
        </w:rPr>
        <w:t xml:space="preserve">Zoals: </w:t>
      </w:r>
      <w:r>
        <w:rPr>
          <w:rFonts w:cstheme="minorHAnsi"/>
        </w:rPr>
        <w:t xml:space="preserve">Zijn volgelingen zagen een geest, ze zagen Hem in hun gedachten, het waren Zijn idealen ‘die opstonden uit het graf’). Je moet het symbolisch opvatten. Nee! Christus zei Zelf: </w:t>
      </w:r>
      <w:r>
        <w:rPr>
          <w:rFonts w:cstheme="minorHAnsi"/>
          <w:i/>
          <w:iCs/>
        </w:rPr>
        <w:t>‘en ten derde dage wederom opstaan van de doden.’</w:t>
      </w:r>
    </w:p>
    <w:p w14:paraId="66D728A2" w14:textId="17B68D36" w:rsidR="00DF442A" w:rsidRDefault="00DF442A" w:rsidP="00DF442A">
      <w:pPr>
        <w:spacing w:line="276" w:lineRule="auto"/>
        <w:rPr>
          <w:rFonts w:cstheme="minorHAnsi"/>
          <w:i/>
          <w:iCs/>
        </w:rPr>
      </w:pPr>
      <w:r>
        <w:rPr>
          <w:rFonts w:cstheme="minorHAnsi"/>
        </w:rPr>
        <w:t xml:space="preserve">Was het niet echt? Dan is alles zinloos (zie bijv. 1 Kor. 15:17). Maar dan heeft Paulus genoeg van die </w:t>
      </w:r>
      <w:proofErr w:type="spellStart"/>
      <w:r>
        <w:rPr>
          <w:rFonts w:cstheme="minorHAnsi"/>
        </w:rPr>
        <w:t>ongeloofspraat</w:t>
      </w:r>
      <w:proofErr w:type="spellEnd"/>
      <w:r>
        <w:rPr>
          <w:rFonts w:cstheme="minorHAnsi"/>
        </w:rPr>
        <w:t xml:space="preserve">. Vers 20: </w:t>
      </w:r>
      <w:r w:rsidRPr="00FB1EAB">
        <w:rPr>
          <w:rFonts w:cstheme="minorHAnsi"/>
          <w:i/>
          <w:iCs/>
        </w:rPr>
        <w:t>‘</w:t>
      </w:r>
      <w:r w:rsidRPr="00DF442A">
        <w:rPr>
          <w:i/>
          <w:iCs/>
        </w:rPr>
        <w:t xml:space="preserve">Maar nu, Christus is opgewekt uit de doden en is de Eersteling geworden </w:t>
      </w:r>
      <w:proofErr w:type="spellStart"/>
      <w:r w:rsidRPr="00DF442A">
        <w:rPr>
          <w:i/>
          <w:iCs/>
        </w:rPr>
        <w:t>dergenen</w:t>
      </w:r>
      <w:proofErr w:type="spellEnd"/>
      <w:r w:rsidRPr="00DF442A">
        <w:rPr>
          <w:i/>
          <w:iCs/>
        </w:rPr>
        <w:t xml:space="preserve"> die ontslapen zijn.’</w:t>
      </w:r>
      <w:r>
        <w:rPr>
          <w:rFonts w:cstheme="minorHAnsi"/>
          <w:i/>
          <w:iCs/>
        </w:rPr>
        <w:t xml:space="preserve"> </w:t>
      </w:r>
    </w:p>
    <w:p w14:paraId="515400A5" w14:textId="64EBA667" w:rsidR="00FB1EAB" w:rsidRDefault="00FB1EAB" w:rsidP="00DF442A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Wie is Hij voor ons? Maakt het verschil in ons leven dat Hij opstond? Of maakt het voor ons eigenlijk geen verschil? </w:t>
      </w:r>
    </w:p>
    <w:p w14:paraId="3F5B984E" w14:textId="0E13B230" w:rsidR="00FB1EAB" w:rsidRPr="00FB1EAB" w:rsidRDefault="00FB1EAB" w:rsidP="00DF442A">
      <w:pPr>
        <w:spacing w:line="276" w:lineRule="auto"/>
        <w:rPr>
          <w:rFonts w:cstheme="minorHAnsi"/>
        </w:rPr>
      </w:pPr>
      <w:r>
        <w:rPr>
          <w:rFonts w:cstheme="minorHAnsi"/>
        </w:rPr>
        <w:t>De dood overwonnen</w:t>
      </w:r>
      <w:r w:rsidR="00A30163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30163">
        <w:rPr>
          <w:rFonts w:cstheme="minorHAnsi"/>
        </w:rPr>
        <w:t>a</w:t>
      </w:r>
      <w:r>
        <w:rPr>
          <w:rFonts w:cstheme="minorHAnsi"/>
        </w:rPr>
        <w:t xml:space="preserve">nders dan Elia en </w:t>
      </w:r>
      <w:proofErr w:type="spellStart"/>
      <w:r>
        <w:rPr>
          <w:rFonts w:cstheme="minorHAnsi"/>
        </w:rPr>
        <w:t>Henoch</w:t>
      </w:r>
      <w:proofErr w:type="spellEnd"/>
      <w:r>
        <w:rPr>
          <w:rFonts w:cstheme="minorHAnsi"/>
        </w:rPr>
        <w:t>. En anders dan Lazarus, de jon</w:t>
      </w:r>
      <w:r w:rsidRPr="00FB1EAB">
        <w:rPr>
          <w:rFonts w:cstheme="minorHAnsi"/>
        </w:rPr>
        <w:t xml:space="preserve">geling van </w:t>
      </w:r>
      <w:proofErr w:type="spellStart"/>
      <w:r w:rsidRPr="00FB1EAB">
        <w:rPr>
          <w:rFonts w:cstheme="minorHAnsi"/>
        </w:rPr>
        <w:t>Naïn</w:t>
      </w:r>
      <w:proofErr w:type="spellEnd"/>
      <w:r w:rsidRPr="00FB1EAB">
        <w:rPr>
          <w:rFonts w:cstheme="minorHAnsi"/>
        </w:rPr>
        <w:t xml:space="preserve"> en het dochtertje van </w:t>
      </w:r>
      <w:proofErr w:type="spellStart"/>
      <w:r w:rsidRPr="00FB1EAB">
        <w:rPr>
          <w:rFonts w:cstheme="minorHAnsi"/>
        </w:rPr>
        <w:t>Jaïrus</w:t>
      </w:r>
      <w:proofErr w:type="spellEnd"/>
      <w:r w:rsidRPr="00FB1EAB">
        <w:rPr>
          <w:rFonts w:cstheme="minorHAnsi"/>
        </w:rPr>
        <w:t xml:space="preserve">. Hij </w:t>
      </w:r>
      <w:r w:rsidRPr="00FB1EAB">
        <w:t>heeft de dood</w:t>
      </w:r>
      <w:r w:rsidRPr="00FB1EAB">
        <w:t xml:space="preserve"> beroofd v</w:t>
      </w:r>
      <w:r w:rsidRPr="00FB1EAB">
        <w:t>an zijn kracht, van zijn prikkel.</w:t>
      </w:r>
      <w:r w:rsidRPr="00FB1EAB">
        <w:t xml:space="preserve"> </w:t>
      </w:r>
      <w:r w:rsidRPr="00FB1EAB">
        <w:t>De dood ontleent zijn macht aan de zonde. Maar de zondestraf heeft Híj gedragen.</w:t>
      </w:r>
      <w:r>
        <w:t xml:space="preserve"> Volkomen. </w:t>
      </w:r>
    </w:p>
    <w:p w14:paraId="673EAE9C" w14:textId="32FE1EEF" w:rsidR="00DF442A" w:rsidRDefault="00DF442A" w:rsidP="00DF442A">
      <w:pPr>
        <w:spacing w:line="276" w:lineRule="auto"/>
        <w:rPr>
          <w:rFonts w:cstheme="minorHAnsi"/>
          <w:color w:val="252525"/>
          <w:shd w:val="clear" w:color="auto" w:fill="FFFFFF"/>
        </w:rPr>
      </w:pPr>
      <w:r w:rsidRPr="00FB1EAB">
        <w:rPr>
          <w:rFonts w:cstheme="minorHAnsi"/>
          <w:i/>
          <w:iCs/>
          <w:u w:val="single"/>
        </w:rPr>
        <w:t>2.</w:t>
      </w:r>
      <w:r w:rsidRPr="00FB1EAB">
        <w:rPr>
          <w:i/>
          <w:iCs/>
          <w:u w:val="single"/>
        </w:rPr>
        <w:t xml:space="preserve"> </w:t>
      </w:r>
      <w:r w:rsidR="00FB1EAB" w:rsidRPr="00FB1EAB">
        <w:rPr>
          <w:i/>
          <w:iCs/>
          <w:u w:val="single"/>
        </w:rPr>
        <w:t>Hij doet delen in Zijn gerechtigheid</w:t>
      </w:r>
      <w:r w:rsidR="00FB1EAB">
        <w:rPr>
          <w:i/>
          <w:iCs/>
          <w:u w:val="single"/>
        </w:rPr>
        <w:br/>
      </w:r>
      <w:r w:rsidR="00FB1EAB" w:rsidRPr="00FB1EAB">
        <w:t xml:space="preserve">Het antwoord gaat verder: </w:t>
      </w:r>
      <w:r w:rsidR="00FB1EAB" w:rsidRPr="00FB1EAB">
        <w:rPr>
          <w:rFonts w:cstheme="minorHAnsi"/>
          <w:color w:val="252525"/>
          <w:shd w:val="clear" w:color="auto" w:fill="FFFFFF"/>
        </w:rPr>
        <w:t>‘opdat Hij ons de gerechtigheid, die Hij door Zijn dood ons verworven had, kon deelachtig maken.’</w:t>
      </w:r>
      <w:r w:rsidR="00FB1EAB" w:rsidRPr="00FB1EAB">
        <w:rPr>
          <w:rFonts w:cstheme="minorHAnsi"/>
          <w:color w:val="252525"/>
          <w:shd w:val="clear" w:color="auto" w:fill="FFFFFF"/>
        </w:rPr>
        <w:t xml:space="preserve"> </w:t>
      </w:r>
      <w:r w:rsidR="00FB1EAB" w:rsidRPr="00FB1EAB">
        <w:rPr>
          <w:rFonts w:cstheme="minorHAnsi"/>
          <w:color w:val="252525"/>
          <w:shd w:val="clear" w:color="auto" w:fill="FFFFFF"/>
        </w:rPr>
        <w:t>Hij wil dat we delen in wat Hij verdiend heeft.</w:t>
      </w:r>
      <w:r w:rsidR="00FB1EAB" w:rsidRPr="00FB1EAB">
        <w:rPr>
          <w:rFonts w:cstheme="minorHAnsi"/>
          <w:color w:val="252525"/>
          <w:shd w:val="clear" w:color="auto" w:fill="FFFFFF"/>
        </w:rPr>
        <w:t xml:space="preserve"> Voorbeeld voor de kinderen: je bent in een restaurant, maar de maaltijd wordt niet uitgeserveerd. Maar zó is het met Christus niet! Christus wil de honger en dorst wegnemen. </w:t>
      </w:r>
      <w:r w:rsidR="00FB1EAB">
        <w:rPr>
          <w:rFonts w:cstheme="minorHAnsi"/>
          <w:color w:val="252525"/>
          <w:shd w:val="clear" w:color="auto" w:fill="FFFFFF"/>
        </w:rPr>
        <w:t xml:space="preserve">Opdat we niet stérven. </w:t>
      </w:r>
      <w:r w:rsidR="00FB1EAB" w:rsidRPr="00FB1EAB">
        <w:rPr>
          <w:rFonts w:cstheme="minorHAnsi"/>
          <w:color w:val="252525"/>
          <w:shd w:val="clear" w:color="auto" w:fill="FFFFFF"/>
        </w:rPr>
        <w:t xml:space="preserve">Hij doet delen in Zijn </w:t>
      </w:r>
      <w:r w:rsidR="00FB1EAB">
        <w:rPr>
          <w:rFonts w:cstheme="minorHAnsi"/>
          <w:color w:val="252525"/>
          <w:shd w:val="clear" w:color="auto" w:fill="FFFFFF"/>
        </w:rPr>
        <w:t>gerechtigheid</w:t>
      </w:r>
      <w:r w:rsidR="00FB1EAB" w:rsidRPr="00FB1EAB">
        <w:rPr>
          <w:rFonts w:cstheme="minorHAnsi"/>
          <w:color w:val="252525"/>
          <w:shd w:val="clear" w:color="auto" w:fill="FFFFFF"/>
        </w:rPr>
        <w:t>!</w:t>
      </w:r>
    </w:p>
    <w:p w14:paraId="3E75663F" w14:textId="478F82C3" w:rsidR="00FB1EAB" w:rsidRDefault="00FB1EAB" w:rsidP="00DF442A">
      <w:pPr>
        <w:spacing w:line="276" w:lineRule="auto"/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Wat is gerechtigheid? Dan is het recht tusse</w:t>
      </w:r>
      <w:r w:rsidRPr="00CC1019">
        <w:rPr>
          <w:rFonts w:cstheme="minorHAnsi"/>
          <w:color w:val="252525"/>
          <w:shd w:val="clear" w:color="auto" w:fill="FFFFFF"/>
        </w:rPr>
        <w:t xml:space="preserve">n God en de zondaar. </w:t>
      </w:r>
      <w:r w:rsidR="00CC1019" w:rsidRPr="00CC1019">
        <w:rPr>
          <w:rFonts w:cstheme="minorHAnsi"/>
          <w:color w:val="252525"/>
          <w:shd w:val="clear" w:color="auto" w:fill="FFFFFF"/>
        </w:rPr>
        <w:t xml:space="preserve">En wat is geloof? </w:t>
      </w:r>
      <w:r w:rsidR="00CC1019" w:rsidRPr="00CC1019">
        <w:rPr>
          <w:rFonts w:cstheme="minorHAnsi"/>
          <w:color w:val="252525"/>
          <w:shd w:val="clear" w:color="auto" w:fill="FFFFFF"/>
        </w:rPr>
        <w:t>Heere, ik kom tot U! Want buiten U kan ik niet verder</w:t>
      </w:r>
      <w:r w:rsidR="00CC1019">
        <w:rPr>
          <w:rFonts w:cstheme="minorHAnsi"/>
          <w:color w:val="252525"/>
          <w:shd w:val="clear" w:color="auto" w:fill="FFFFFF"/>
        </w:rPr>
        <w:t>, moet ik omkomen.</w:t>
      </w:r>
    </w:p>
    <w:p w14:paraId="67985D9C" w14:textId="44BE0292" w:rsidR="00CC1019" w:rsidRDefault="00CC1019" w:rsidP="00DF442A">
      <w:pPr>
        <w:spacing w:line="276" w:lineRule="auto"/>
        <w:rPr>
          <w:rFonts w:cstheme="minorHAnsi"/>
          <w:color w:val="252525"/>
          <w:shd w:val="clear" w:color="auto" w:fill="FFFFFF"/>
        </w:rPr>
      </w:pPr>
      <w:r w:rsidRPr="00CC1019">
        <w:rPr>
          <w:rFonts w:cstheme="minorHAnsi"/>
          <w:color w:val="252525"/>
          <w:shd w:val="clear" w:color="auto" w:fill="FFFFFF"/>
        </w:rPr>
        <w:t xml:space="preserve">Hoe kom ik aan dat geloof? </w:t>
      </w:r>
      <w:r w:rsidRPr="00CC1019">
        <w:rPr>
          <w:rFonts w:cstheme="minorHAnsi"/>
          <w:color w:val="252525"/>
          <w:shd w:val="clear" w:color="auto" w:fill="FFFFFF"/>
        </w:rPr>
        <w:t>De Heere werkt het door Zijn Woord en Geest. Hij maakt je leeg van jezelf.</w:t>
      </w:r>
      <w:r w:rsidRPr="00CC1019">
        <w:rPr>
          <w:rFonts w:cstheme="minorHAnsi"/>
          <w:color w:val="252525"/>
          <w:shd w:val="clear" w:color="auto" w:fill="FFFFFF"/>
        </w:rPr>
        <w:t xml:space="preserve"> </w:t>
      </w:r>
      <w:r w:rsidRPr="00CC1019">
        <w:rPr>
          <w:rFonts w:cstheme="minorHAnsi"/>
          <w:color w:val="252525"/>
          <w:shd w:val="clear" w:color="auto" w:fill="FFFFFF"/>
        </w:rPr>
        <w:t>En Hij is het die je ogen voor Hem opent, je hart voor Hem opent.</w:t>
      </w:r>
      <w:r>
        <w:rPr>
          <w:rFonts w:cstheme="minorHAnsi"/>
          <w:color w:val="252525"/>
          <w:shd w:val="clear" w:color="auto" w:fill="FFFFFF"/>
        </w:rPr>
        <w:t xml:space="preserve"> Afwachten? Nee, op de </w:t>
      </w:r>
      <w:r w:rsidR="00EE31AB">
        <w:rPr>
          <w:rFonts w:cstheme="minorHAnsi"/>
          <w:color w:val="252525"/>
          <w:shd w:val="clear" w:color="auto" w:fill="FFFFFF"/>
        </w:rPr>
        <w:t>knieën</w:t>
      </w:r>
      <w:r>
        <w:rPr>
          <w:rFonts w:cstheme="minorHAnsi"/>
          <w:color w:val="252525"/>
          <w:shd w:val="clear" w:color="auto" w:fill="FFFFFF"/>
        </w:rPr>
        <w:t xml:space="preserve">. </w:t>
      </w:r>
    </w:p>
    <w:p w14:paraId="03D18ECA" w14:textId="543AFF84" w:rsidR="00CC1019" w:rsidRDefault="00CC1019" w:rsidP="00DF442A">
      <w:pPr>
        <w:spacing w:line="276" w:lineRule="auto"/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i/>
          <w:iCs/>
          <w:color w:val="252525"/>
          <w:u w:val="single"/>
          <w:shd w:val="clear" w:color="auto" w:fill="FFFFFF"/>
        </w:rPr>
        <w:lastRenderedPageBreak/>
        <w:t>3. Hij wekt mij op tot een nieuw leven</w:t>
      </w:r>
      <w:r>
        <w:rPr>
          <w:rFonts w:cstheme="minorHAnsi"/>
          <w:i/>
          <w:iCs/>
          <w:color w:val="252525"/>
          <w:u w:val="single"/>
          <w:shd w:val="clear" w:color="auto" w:fill="FFFFFF"/>
        </w:rPr>
        <w:br/>
      </w:r>
      <w:r w:rsidRPr="00CC1019">
        <w:rPr>
          <w:rFonts w:cstheme="minorHAnsi"/>
          <w:color w:val="252525"/>
          <w:shd w:val="clear" w:color="auto" w:fill="FFFFFF"/>
        </w:rPr>
        <w:t>Waar gaat</w:t>
      </w:r>
      <w:r w:rsidR="00EE31AB">
        <w:rPr>
          <w:rFonts w:cstheme="minorHAnsi"/>
          <w:color w:val="252525"/>
          <w:shd w:val="clear" w:color="auto" w:fill="FFFFFF"/>
        </w:rPr>
        <w:t xml:space="preserve"> hier</w:t>
      </w:r>
      <w:r w:rsidRPr="00CC1019">
        <w:rPr>
          <w:rFonts w:cstheme="minorHAnsi"/>
          <w:color w:val="252525"/>
          <w:shd w:val="clear" w:color="auto" w:fill="FFFFFF"/>
        </w:rPr>
        <w:t xml:space="preserve"> het om? D</w:t>
      </w:r>
      <w:r w:rsidRPr="00CC1019">
        <w:rPr>
          <w:rFonts w:cstheme="minorHAnsi"/>
          <w:color w:val="252525"/>
          <w:shd w:val="clear" w:color="auto" w:fill="FFFFFF"/>
        </w:rPr>
        <w:t>at de gelovigen mét Hem opstaan in een nieuw leven</w:t>
      </w:r>
      <w:r w:rsidRPr="00CC1019">
        <w:rPr>
          <w:rFonts w:cstheme="minorHAnsi"/>
          <w:color w:val="252525"/>
          <w:shd w:val="clear" w:color="auto" w:fill="FFFFFF"/>
        </w:rPr>
        <w:t xml:space="preserve"> (tijdens dit leven). </w:t>
      </w:r>
      <w:r w:rsidRPr="00CC1019">
        <w:rPr>
          <w:rFonts w:cstheme="minorHAnsi"/>
          <w:color w:val="252525"/>
          <w:shd w:val="clear" w:color="auto" w:fill="FFFFFF"/>
        </w:rPr>
        <w:t>Een christen kent dus een nieuw leven.</w:t>
      </w:r>
      <w:r w:rsidRPr="00CC1019">
        <w:rPr>
          <w:rFonts w:cstheme="minorHAnsi"/>
          <w:color w:val="252525"/>
          <w:shd w:val="clear" w:color="auto" w:fill="FFFFFF"/>
        </w:rPr>
        <w:t xml:space="preserve"> Het is e</w:t>
      </w:r>
      <w:r w:rsidRPr="00CC1019">
        <w:rPr>
          <w:rFonts w:cstheme="minorHAnsi"/>
          <w:color w:val="252525"/>
          <w:shd w:val="clear" w:color="auto" w:fill="FFFFFF"/>
        </w:rPr>
        <w:t>en leven dat gericht is op God. Je gaat willen wat God wil. Je gaat haten wat God haat.</w:t>
      </w:r>
      <w:r w:rsidRPr="00CC1019">
        <w:rPr>
          <w:rFonts w:cstheme="minorHAnsi"/>
          <w:color w:val="252525"/>
          <w:shd w:val="clear" w:color="auto" w:fill="FFFFFF"/>
        </w:rPr>
        <w:t xml:space="preserve"> In 1 Joh</w:t>
      </w:r>
      <w:r w:rsidR="00D551BC">
        <w:rPr>
          <w:rFonts w:cstheme="minorHAnsi"/>
          <w:color w:val="252525"/>
          <w:shd w:val="clear" w:color="auto" w:fill="FFFFFF"/>
        </w:rPr>
        <w:t>annes</w:t>
      </w:r>
      <w:r w:rsidRPr="00CC1019">
        <w:rPr>
          <w:rFonts w:cstheme="minorHAnsi"/>
          <w:color w:val="252525"/>
          <w:shd w:val="clear" w:color="auto" w:fill="FFFFFF"/>
        </w:rPr>
        <w:t xml:space="preserve">  worden de kenmerken van de wedergeboorte gegeven (1 Joh. 3:9; 1 Joh. 4:7; 1 Joh. 5:1; 1 Joh. 5:4 en 1 Joh. 5:18). Kort en wel: dan is je leven radicaal op de schop gegaan. </w:t>
      </w:r>
      <w:r>
        <w:rPr>
          <w:rFonts w:cstheme="minorHAnsi"/>
          <w:color w:val="252525"/>
          <w:shd w:val="clear" w:color="auto" w:fill="FFFFFF"/>
        </w:rPr>
        <w:br/>
        <w:t xml:space="preserve">   </w:t>
      </w:r>
      <w:r w:rsidRPr="00CC1019">
        <w:rPr>
          <w:rFonts w:cstheme="minorHAnsi"/>
          <w:color w:val="252525"/>
          <w:shd w:val="clear" w:color="auto" w:fill="FFFFFF"/>
        </w:rPr>
        <w:t xml:space="preserve">En dat doet God! Er staat: wij </w:t>
      </w:r>
      <w:r w:rsidRPr="00CC1019">
        <w:rPr>
          <w:rFonts w:cstheme="minorHAnsi"/>
          <w:i/>
          <w:iCs/>
          <w:color w:val="252525"/>
          <w:shd w:val="clear" w:color="auto" w:fill="FFFFFF"/>
        </w:rPr>
        <w:t xml:space="preserve">worden </w:t>
      </w:r>
      <w:r w:rsidRPr="00CC1019">
        <w:rPr>
          <w:rFonts w:cstheme="minorHAnsi"/>
          <w:color w:val="252525"/>
          <w:shd w:val="clear" w:color="auto" w:fill="FFFFFF"/>
        </w:rPr>
        <w:t xml:space="preserve">opgewekt. </w:t>
      </w:r>
      <w:r w:rsidRPr="00CC1019">
        <w:rPr>
          <w:rFonts w:cstheme="minorHAnsi"/>
          <w:color w:val="252525"/>
          <w:shd w:val="clear" w:color="auto" w:fill="FFFFFF"/>
        </w:rPr>
        <w:t>Hij wekte Christus op uit de doden en Hij wekt de gelovigen met Christus op uit hun geestelijke dood.</w:t>
      </w:r>
      <w:r>
        <w:rPr>
          <w:rFonts w:cstheme="minorHAnsi"/>
          <w:color w:val="252525"/>
          <w:shd w:val="clear" w:color="auto" w:fill="FFFFFF"/>
        </w:rPr>
        <w:t xml:space="preserve"> En </w:t>
      </w:r>
      <w:r>
        <w:rPr>
          <w:rFonts w:cstheme="minorHAnsi"/>
          <w:i/>
          <w:iCs/>
          <w:color w:val="252525"/>
          <w:u w:val="single"/>
          <w:shd w:val="clear" w:color="auto" w:fill="FFFFFF"/>
        </w:rPr>
        <w:t>vanuit</w:t>
      </w:r>
      <w:r w:rsidRPr="00D551BC">
        <w:rPr>
          <w:rFonts w:cstheme="minorHAnsi"/>
          <w:color w:val="252525"/>
          <w:shd w:val="clear" w:color="auto" w:fill="FFFFFF"/>
        </w:rPr>
        <w:t xml:space="preserve"> die werkelijk</w:t>
      </w:r>
      <w:r w:rsidR="00A30163">
        <w:rPr>
          <w:rFonts w:cstheme="minorHAnsi"/>
          <w:color w:val="252525"/>
          <w:shd w:val="clear" w:color="auto" w:fill="FFFFFF"/>
        </w:rPr>
        <w:t>heid</w:t>
      </w:r>
      <w:r w:rsidRPr="00D551BC">
        <w:rPr>
          <w:rFonts w:cstheme="minorHAnsi"/>
          <w:color w:val="252525"/>
          <w:shd w:val="clear" w:color="auto" w:fill="FFFFFF"/>
        </w:rPr>
        <w:t xml:space="preserve"> komt de oproep van Kol. 3:1 (</w:t>
      </w:r>
      <w:r w:rsidR="00D551BC">
        <w:rPr>
          <w:rFonts w:cstheme="minorHAnsi"/>
          <w:color w:val="252525"/>
          <w:shd w:val="clear" w:color="auto" w:fill="FFFFFF"/>
        </w:rPr>
        <w:t>‘</w:t>
      </w:r>
      <w:r w:rsidR="00D551BC">
        <w:rPr>
          <w:rFonts w:cstheme="minorHAnsi"/>
          <w:i/>
          <w:iCs/>
          <w:color w:val="252525"/>
          <w:shd w:val="clear" w:color="auto" w:fill="FFFFFF"/>
        </w:rPr>
        <w:t>I</w:t>
      </w:r>
      <w:r w:rsidRPr="00D551BC">
        <w:rPr>
          <w:rFonts w:cstheme="minorHAnsi"/>
          <w:i/>
          <w:iCs/>
          <w:color w:val="252525"/>
          <w:shd w:val="clear" w:color="auto" w:fill="FFFFFF"/>
        </w:rPr>
        <w:t xml:space="preserve">ndien gij dan met Christus opgewekt zijt </w:t>
      </w:r>
      <w:r w:rsidRPr="00D551BC">
        <w:rPr>
          <w:rFonts w:cstheme="minorHAnsi"/>
          <w:i/>
          <w:iCs/>
          <w:color w:val="252525"/>
          <w:shd w:val="clear" w:color="auto" w:fill="FFFFFF"/>
        </w:rPr>
        <w:softHyphen/>
      </w:r>
      <w:r w:rsidR="00D551BC">
        <w:rPr>
          <w:rFonts w:cstheme="minorHAnsi"/>
          <w:color w:val="252525"/>
          <w:shd w:val="clear" w:color="auto" w:fill="FFFFFF"/>
        </w:rPr>
        <w:t>-</w:t>
      </w:r>
      <w:r w:rsidRPr="00D551BC">
        <w:rPr>
          <w:rFonts w:cstheme="minorHAnsi"/>
          <w:color w:val="252525"/>
          <w:shd w:val="clear" w:color="auto" w:fill="FFFFFF"/>
        </w:rPr>
        <w:t xml:space="preserve"> verleden tijd!</w:t>
      </w:r>
      <w:r w:rsidR="00D551BC">
        <w:rPr>
          <w:rFonts w:cstheme="minorHAnsi"/>
          <w:i/>
          <w:iCs/>
          <w:color w:val="252525"/>
          <w:shd w:val="clear" w:color="auto" w:fill="FFFFFF"/>
        </w:rPr>
        <w:t xml:space="preserve"> - </w:t>
      </w:r>
      <w:r w:rsidRPr="00D551BC">
        <w:rPr>
          <w:rFonts w:cstheme="minorHAnsi"/>
          <w:i/>
          <w:iCs/>
          <w:color w:val="252525"/>
          <w:shd w:val="clear" w:color="auto" w:fill="FFFFFF"/>
        </w:rPr>
        <w:t>, zo zoekt de dingen die boven zijn</w:t>
      </w:r>
      <w:r w:rsidR="00D551BC">
        <w:rPr>
          <w:rFonts w:cstheme="minorHAnsi"/>
          <w:i/>
          <w:iCs/>
          <w:color w:val="252525"/>
          <w:shd w:val="clear" w:color="auto" w:fill="FFFFFF"/>
        </w:rPr>
        <w:t>’)</w:t>
      </w:r>
      <w:r w:rsidRPr="00D551BC">
        <w:rPr>
          <w:rFonts w:cstheme="minorHAnsi"/>
          <w:i/>
          <w:iCs/>
          <w:color w:val="252525"/>
          <w:shd w:val="clear" w:color="auto" w:fill="FFFFFF"/>
        </w:rPr>
        <w:t>.</w:t>
      </w:r>
      <w:r w:rsidRPr="00D551BC">
        <w:rPr>
          <w:rFonts w:cstheme="minorHAnsi"/>
          <w:color w:val="252525"/>
          <w:shd w:val="clear" w:color="auto" w:fill="FFFFFF"/>
        </w:rPr>
        <w:t xml:space="preserve"> </w:t>
      </w:r>
    </w:p>
    <w:p w14:paraId="7D0E571F" w14:textId="1A66E030" w:rsidR="00D551BC" w:rsidRPr="00D551BC" w:rsidRDefault="00D551BC" w:rsidP="00DF442A">
      <w:pPr>
        <w:spacing w:line="276" w:lineRule="auto"/>
      </w:pPr>
      <w:r w:rsidRPr="00D551BC">
        <w:rPr>
          <w:rFonts w:cstheme="minorHAnsi"/>
          <w:color w:val="252525"/>
          <w:shd w:val="clear" w:color="auto" w:fill="FFFFFF"/>
        </w:rPr>
        <w:t>De Heere roept ons op heilig voor Hem te zijn. Maar weet je wat er ook gebeurt? Dat je ontdekt dat je nog zo aards bent.</w:t>
      </w:r>
      <w:r w:rsidRPr="00D551BC">
        <w:rPr>
          <w:rFonts w:cstheme="minorHAnsi"/>
          <w:color w:val="252525"/>
          <w:shd w:val="clear" w:color="auto" w:fill="FFFFFF"/>
        </w:rPr>
        <w:t xml:space="preserve"> Er komt een roepen tot Hem: </w:t>
      </w:r>
      <w:r w:rsidRPr="00D551BC">
        <w:rPr>
          <w:rFonts w:cstheme="minorHAnsi"/>
          <w:i/>
          <w:iCs/>
          <w:color w:val="252525"/>
          <w:shd w:val="clear" w:color="auto" w:fill="FFFFFF"/>
        </w:rPr>
        <w:t xml:space="preserve">‘opdat Ik Hem </w:t>
      </w:r>
      <w:proofErr w:type="spellStart"/>
      <w:r w:rsidRPr="00D551BC">
        <w:rPr>
          <w:rFonts w:cstheme="minorHAnsi"/>
          <w:i/>
          <w:iCs/>
          <w:color w:val="252525"/>
          <w:shd w:val="clear" w:color="auto" w:fill="FFFFFF"/>
        </w:rPr>
        <w:t>kenne</w:t>
      </w:r>
      <w:proofErr w:type="spellEnd"/>
      <w:r w:rsidRPr="00D551BC">
        <w:rPr>
          <w:rFonts w:cstheme="minorHAnsi"/>
          <w:i/>
          <w:iCs/>
          <w:color w:val="252525"/>
          <w:shd w:val="clear" w:color="auto" w:fill="FFFFFF"/>
        </w:rPr>
        <w:t xml:space="preserve">, en de kracht Zijner opstanding’ </w:t>
      </w:r>
      <w:r w:rsidRPr="00D551BC">
        <w:rPr>
          <w:rFonts w:cstheme="minorHAnsi"/>
          <w:color w:val="252525"/>
          <w:shd w:val="clear" w:color="auto" w:fill="FFFFFF"/>
        </w:rPr>
        <w:t xml:space="preserve">(Fil. 3:10a). </w:t>
      </w:r>
      <w:r w:rsidRPr="00D551BC">
        <w:rPr>
          <w:rFonts w:cstheme="minorHAnsi"/>
          <w:color w:val="252525"/>
          <w:shd w:val="clear" w:color="auto" w:fill="FFFFFF"/>
        </w:rPr>
        <w:t>Hij doet ons groeien in de diepte. Hij doet ons minder worden. Opdat wij Christus steeds méér nodig krijgen.</w:t>
      </w:r>
    </w:p>
    <w:p w14:paraId="7B44DA02" w14:textId="5725AA20" w:rsidR="00D551BC" w:rsidRPr="00EE31AB" w:rsidRDefault="00DF442A" w:rsidP="00DF442A">
      <w:pPr>
        <w:spacing w:line="276" w:lineRule="auto"/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i/>
          <w:iCs/>
          <w:u w:val="single"/>
        </w:rPr>
        <w:t xml:space="preserve">4. </w:t>
      </w:r>
      <w:r w:rsidR="00D551BC">
        <w:rPr>
          <w:rFonts w:cstheme="minorHAnsi"/>
          <w:i/>
          <w:iCs/>
          <w:u w:val="single"/>
        </w:rPr>
        <w:t>Hij garandeert onze opstanding</w:t>
      </w:r>
      <w:r w:rsidR="00D551BC">
        <w:rPr>
          <w:rFonts w:cstheme="minorHAnsi"/>
          <w:i/>
          <w:iCs/>
          <w:u w:val="single"/>
        </w:rPr>
        <w:br/>
      </w:r>
      <w:r w:rsidR="00EE31AB">
        <w:rPr>
          <w:rFonts w:cstheme="minorHAnsi"/>
          <w:color w:val="252525"/>
          <w:shd w:val="clear" w:color="auto" w:fill="FFFFFF"/>
        </w:rPr>
        <w:t>N</w:t>
      </w:r>
      <w:r w:rsidR="00D551BC" w:rsidRPr="00EE31AB">
        <w:rPr>
          <w:rFonts w:cstheme="minorHAnsi"/>
          <w:color w:val="252525"/>
          <w:shd w:val="clear" w:color="auto" w:fill="FFFFFF"/>
        </w:rPr>
        <w:t xml:space="preserve">u gaat het over </w:t>
      </w:r>
      <w:r w:rsidR="00EE31AB">
        <w:rPr>
          <w:rFonts w:cstheme="minorHAnsi"/>
          <w:color w:val="252525"/>
          <w:shd w:val="clear" w:color="auto" w:fill="FFFFFF"/>
        </w:rPr>
        <w:t>de</w:t>
      </w:r>
      <w:r w:rsidR="00D551BC" w:rsidRPr="00EE31AB">
        <w:rPr>
          <w:rFonts w:cstheme="minorHAnsi"/>
          <w:color w:val="252525"/>
          <w:shd w:val="clear" w:color="auto" w:fill="FFFFFF"/>
        </w:rPr>
        <w:t xml:space="preserve"> letterlijke opstanding.</w:t>
      </w:r>
      <w:r w:rsidR="00D551BC" w:rsidRPr="00EE31AB">
        <w:rPr>
          <w:rFonts w:cstheme="minorHAnsi"/>
          <w:color w:val="252525"/>
          <w:shd w:val="clear" w:color="auto" w:fill="FFFFFF"/>
        </w:rPr>
        <w:t xml:space="preserve"> </w:t>
      </w:r>
      <w:r w:rsidR="00D551BC" w:rsidRPr="00EE31AB">
        <w:rPr>
          <w:rFonts w:cstheme="minorHAnsi"/>
          <w:color w:val="252525"/>
          <w:shd w:val="clear" w:color="auto" w:fill="FFFFFF"/>
        </w:rPr>
        <w:t xml:space="preserve">Ziel en lichaam worden herenigd. </w:t>
      </w:r>
      <w:r w:rsidR="00D551BC" w:rsidRPr="00EE31AB">
        <w:rPr>
          <w:rFonts w:cstheme="minorHAnsi"/>
          <w:color w:val="252525"/>
          <w:shd w:val="clear" w:color="auto" w:fill="FFFFFF"/>
        </w:rPr>
        <w:t>Gods kinderen</w:t>
      </w:r>
      <w:r w:rsidR="00D551BC" w:rsidRPr="00EE31AB">
        <w:rPr>
          <w:rFonts w:cstheme="minorHAnsi"/>
          <w:color w:val="252525"/>
          <w:shd w:val="clear" w:color="auto" w:fill="FFFFFF"/>
        </w:rPr>
        <w:t xml:space="preserve"> zullen voor altijd bij de Heere zijn</w:t>
      </w:r>
      <w:r w:rsidR="00D551BC" w:rsidRPr="00EE31AB">
        <w:rPr>
          <w:rFonts w:cstheme="minorHAnsi"/>
          <w:color w:val="252525"/>
          <w:shd w:val="clear" w:color="auto" w:fill="FFFFFF"/>
        </w:rPr>
        <w:t>. Bij Zijn wederkomst gaan de graven open</w:t>
      </w:r>
      <w:r w:rsidR="00EE31AB">
        <w:rPr>
          <w:rFonts w:cstheme="minorHAnsi"/>
          <w:color w:val="252525"/>
          <w:shd w:val="clear" w:color="auto" w:fill="FFFFFF"/>
        </w:rPr>
        <w:t>.</w:t>
      </w:r>
      <w:r w:rsidR="00D551BC" w:rsidRPr="00EE31AB">
        <w:rPr>
          <w:rFonts w:cstheme="minorHAnsi"/>
          <w:color w:val="252525"/>
          <w:shd w:val="clear" w:color="auto" w:fill="FFFFFF"/>
        </w:rPr>
        <w:t xml:space="preserve"> Voor ons onbevattelijk. </w:t>
      </w:r>
    </w:p>
    <w:p w14:paraId="414CB2F3" w14:textId="519454E0" w:rsidR="00D551BC" w:rsidRPr="00EE31AB" w:rsidRDefault="00D551BC" w:rsidP="00DF442A">
      <w:pPr>
        <w:spacing w:line="276" w:lineRule="auto"/>
        <w:rPr>
          <w:rFonts w:cstheme="minorHAnsi"/>
        </w:rPr>
      </w:pPr>
      <w:r w:rsidRPr="00EE31AB">
        <w:rPr>
          <w:rFonts w:cstheme="minorHAnsi"/>
          <w:color w:val="252525"/>
          <w:shd w:val="clear" w:color="auto" w:fill="FFFFFF"/>
        </w:rPr>
        <w:t>Zijn kinderen</w:t>
      </w:r>
      <w:r w:rsidRPr="00EE31AB">
        <w:rPr>
          <w:rFonts w:cstheme="minorHAnsi"/>
        </w:rPr>
        <w:t xml:space="preserve"> zullen dan een lichaam krijgen zoals Christus dat kreeg in Zijn opstanding.</w:t>
      </w:r>
      <w:r w:rsidRPr="00EE31AB">
        <w:rPr>
          <w:rFonts w:cstheme="minorHAnsi"/>
        </w:rPr>
        <w:t xml:space="preserve"> Een verheerlijkt lichaam om Hem voor altijd te prijzen, samen met alle heiligen. </w:t>
      </w:r>
    </w:p>
    <w:p w14:paraId="4289070B" w14:textId="5AFC68E3" w:rsidR="00D551BC" w:rsidRPr="00EE31AB" w:rsidRDefault="00D551BC" w:rsidP="00DF442A">
      <w:pPr>
        <w:spacing w:line="276" w:lineRule="auto"/>
        <w:rPr>
          <w:rFonts w:cstheme="minorHAnsi"/>
        </w:rPr>
      </w:pPr>
      <w:r w:rsidRPr="00EE31AB">
        <w:rPr>
          <w:rFonts w:cstheme="minorHAnsi"/>
        </w:rPr>
        <w:t>Er is ‘</w:t>
      </w:r>
      <w:r w:rsidR="00EE31AB" w:rsidRPr="00EE31AB">
        <w:rPr>
          <w:rFonts w:cstheme="minorHAnsi"/>
        </w:rPr>
        <w:t>tweeërlei</w:t>
      </w:r>
      <w:r w:rsidRPr="00EE31AB">
        <w:rPr>
          <w:rFonts w:cstheme="minorHAnsi"/>
        </w:rPr>
        <w:t xml:space="preserve">’ opstanding. </w:t>
      </w:r>
      <w:r w:rsidRPr="00EE31AB">
        <w:rPr>
          <w:rFonts w:cstheme="minorHAnsi"/>
        </w:rPr>
        <w:t>De mensen die onbekeerd sterven</w:t>
      </w:r>
      <w:r w:rsidR="00EE31AB">
        <w:rPr>
          <w:rFonts w:cstheme="minorHAnsi"/>
        </w:rPr>
        <w:t>,</w:t>
      </w:r>
      <w:r w:rsidRPr="00EE31AB">
        <w:rPr>
          <w:rFonts w:cstheme="minorHAnsi"/>
        </w:rPr>
        <w:t xml:space="preserve"> zullen een lichaam tot afgrijzen ontvangen.</w:t>
      </w:r>
      <w:r w:rsidRPr="00EE31AB">
        <w:rPr>
          <w:rFonts w:cstheme="minorHAnsi"/>
        </w:rPr>
        <w:t xml:space="preserve"> Dr. H.F. </w:t>
      </w:r>
      <w:proofErr w:type="spellStart"/>
      <w:r w:rsidRPr="00EE31AB">
        <w:rPr>
          <w:rFonts w:cstheme="minorHAnsi"/>
        </w:rPr>
        <w:t>Kohlbrugge</w:t>
      </w:r>
      <w:proofErr w:type="spellEnd"/>
      <w:r w:rsidRPr="00EE31AB">
        <w:rPr>
          <w:rFonts w:cstheme="minorHAnsi"/>
        </w:rPr>
        <w:t xml:space="preserve"> schreef: ‘ik wenste liever niet geboren te zijn, dan op te moeten staan tot de eeuwige verdoemenis’.</w:t>
      </w:r>
    </w:p>
    <w:p w14:paraId="506BF227" w14:textId="39B08E5C" w:rsidR="00D551BC" w:rsidRPr="00EE31AB" w:rsidRDefault="00D551BC" w:rsidP="00DF442A">
      <w:pPr>
        <w:spacing w:line="276" w:lineRule="auto"/>
        <w:rPr>
          <w:rFonts w:cstheme="minorHAnsi"/>
          <w:color w:val="252525"/>
          <w:shd w:val="clear" w:color="auto" w:fill="FFFFFF"/>
        </w:rPr>
      </w:pPr>
      <w:r w:rsidRPr="00EE31AB">
        <w:rPr>
          <w:rFonts w:cstheme="minorHAnsi"/>
        </w:rPr>
        <w:t xml:space="preserve">Gods kind ontslaapt </w:t>
      </w:r>
      <w:r w:rsidR="00EE31AB" w:rsidRPr="00EE31AB">
        <w:rPr>
          <w:rFonts w:cstheme="minorHAnsi"/>
        </w:rPr>
        <w:t xml:space="preserve">(de ziel gaat meteen naar de hemel). Maar eenmaal zal ook het lichaam ontwaken en </w:t>
      </w:r>
      <w:r w:rsidRPr="00EE31AB">
        <w:rPr>
          <w:rFonts w:cstheme="minorHAnsi"/>
        </w:rPr>
        <w:t>de ogen opslaan</w:t>
      </w:r>
      <w:r w:rsidR="00EE31AB" w:rsidRPr="00EE31AB">
        <w:rPr>
          <w:rFonts w:cstheme="minorHAnsi"/>
        </w:rPr>
        <w:t xml:space="preserve"> in de eeuwige heerlijkheid. </w:t>
      </w:r>
      <w:r w:rsidR="00EE31AB" w:rsidRPr="00EE31AB">
        <w:rPr>
          <w:rFonts w:cstheme="minorHAnsi"/>
        </w:rPr>
        <w:t>Zo waarlijk Christus leeft. Leeft u al met Hem?</w:t>
      </w:r>
    </w:p>
    <w:p w14:paraId="6A95EC05" w14:textId="2050AF73" w:rsidR="00DF442A" w:rsidRDefault="00DF442A" w:rsidP="00DF442A">
      <w:pPr>
        <w:spacing w:line="276" w:lineRule="auto"/>
        <w:rPr>
          <w:rFonts w:cstheme="minorHAnsi"/>
          <w:i/>
          <w:iCs/>
          <w:u w:val="single"/>
          <w:shd w:val="clear" w:color="auto" w:fill="FFFFFF"/>
        </w:rPr>
      </w:pPr>
      <w:r>
        <w:rPr>
          <w:rFonts w:cstheme="minorHAnsi"/>
          <w:i/>
          <w:iCs/>
          <w:u w:val="single"/>
          <w:shd w:val="clear" w:color="auto" w:fill="FFFFFF"/>
        </w:rPr>
        <w:t>Vragen om over door te praten en/of voor persoonlijke bezinning</w:t>
      </w:r>
    </w:p>
    <w:p w14:paraId="5267803B" w14:textId="709DCC68" w:rsidR="00EE31AB" w:rsidRDefault="00EE31AB" w:rsidP="00EE31AB">
      <w:pPr>
        <w:pStyle w:val="Lijstalinea"/>
        <w:numPr>
          <w:ilvl w:val="0"/>
          <w:numId w:val="4"/>
        </w:num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Hebt u wel eens andere visies over de opstanding gehoord (bijv. dat je het symbolisch moet zien). Hoe zou u dan reageren? Hoe kunt u dat vanuit de Bijbel weerleggen? (…2 Tim. 3:16!).</w:t>
      </w:r>
    </w:p>
    <w:p w14:paraId="7B77DB5F" w14:textId="4D86F109" w:rsidR="00EE31AB" w:rsidRDefault="00EE31AB" w:rsidP="00EE31AB">
      <w:pPr>
        <w:pStyle w:val="Lijstalinea"/>
        <w:numPr>
          <w:ilvl w:val="0"/>
          <w:numId w:val="4"/>
        </w:num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Wat betekent het dat de Heere Jezus de dood heeft overwonnen? Hoe heeft Hij dat gedaan? </w:t>
      </w:r>
    </w:p>
    <w:p w14:paraId="4CD9B6D1" w14:textId="50EE266D" w:rsidR="00EE31AB" w:rsidRDefault="00EE31AB" w:rsidP="00EE31AB">
      <w:pPr>
        <w:pStyle w:val="Lijstalinea"/>
        <w:numPr>
          <w:ilvl w:val="0"/>
          <w:numId w:val="4"/>
        </w:num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Waarom is het zo’n zegen dat de Heere niet alleen een God is van verwerving maar ook van toepassing? Wat heeft (bijv.) Jes. 53:10 hiermee te maken? </w:t>
      </w:r>
    </w:p>
    <w:p w14:paraId="5B4502E8" w14:textId="4A15DA0D" w:rsidR="00A30163" w:rsidRDefault="00A30163" w:rsidP="00EE31AB">
      <w:pPr>
        <w:pStyle w:val="Lijstalinea"/>
        <w:numPr>
          <w:ilvl w:val="0"/>
          <w:numId w:val="4"/>
        </w:num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Waarom is geloofsband aan Christus absoluut onmisbaar voor een nieuw leven in dit leven? (derde gedachte). </w:t>
      </w:r>
    </w:p>
    <w:p w14:paraId="435AFA97" w14:textId="4CC20083" w:rsidR="00A30163" w:rsidRDefault="00A30163" w:rsidP="00EE31AB">
      <w:pPr>
        <w:pStyle w:val="Lijstalinea"/>
        <w:numPr>
          <w:ilvl w:val="0"/>
          <w:numId w:val="4"/>
        </w:num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Is de uitspraak van Paulus in Fil. 3:10 van een onbekeerde of een bekeerde Paulus? </w:t>
      </w:r>
    </w:p>
    <w:p w14:paraId="499A6F71" w14:textId="44A80C21" w:rsidR="00A30163" w:rsidRPr="00EE31AB" w:rsidRDefault="00A30163" w:rsidP="00EE31AB">
      <w:pPr>
        <w:pStyle w:val="Lijstalinea"/>
        <w:numPr>
          <w:ilvl w:val="0"/>
          <w:numId w:val="4"/>
        </w:num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Waarom garandeert Christus’ opstanding de heerlijke opstanding van Zijn kerk op de jongste dag? </w:t>
      </w:r>
    </w:p>
    <w:p w14:paraId="1D6CAC77" w14:textId="7DE63683" w:rsidR="00DF442A" w:rsidRDefault="00DF442A" w:rsidP="00DF442A">
      <w:pPr>
        <w:spacing w:line="276" w:lineRule="auto"/>
        <w:rPr>
          <w:rFonts w:cstheme="minorHAnsi"/>
          <w:i/>
          <w:iCs/>
          <w:u w:val="single"/>
          <w:shd w:val="clear" w:color="auto" w:fill="FFFFFF"/>
        </w:rPr>
      </w:pPr>
      <w:r>
        <w:rPr>
          <w:rFonts w:cstheme="minorHAnsi"/>
          <w:i/>
          <w:iCs/>
          <w:u w:val="single"/>
          <w:shd w:val="clear" w:color="auto" w:fill="FFFFFF"/>
        </w:rPr>
        <w:t>Voor de kinderen</w:t>
      </w:r>
    </w:p>
    <w:p w14:paraId="03C62858" w14:textId="2B06647A" w:rsidR="00A30163" w:rsidRPr="00A30163" w:rsidRDefault="00A30163" w:rsidP="00A30163">
      <w:pPr>
        <w:pStyle w:val="Lijstalinea"/>
        <w:numPr>
          <w:ilvl w:val="0"/>
          <w:numId w:val="5"/>
        </w:numPr>
        <w:spacing w:line="276" w:lineRule="auto"/>
        <w:rPr>
          <w:rFonts w:cstheme="minorHAnsi"/>
          <w:shd w:val="clear" w:color="auto" w:fill="FFFFFF"/>
        </w:rPr>
      </w:pPr>
      <w:r w:rsidRPr="00A30163">
        <w:rPr>
          <w:rFonts w:cstheme="minorHAnsi"/>
          <w:shd w:val="clear" w:color="auto" w:fill="FFFFFF"/>
        </w:rPr>
        <w:t xml:space="preserve">Er zijn vier trappen van verhoging van Christus. Kun je ze opnoemen? </w:t>
      </w:r>
    </w:p>
    <w:p w14:paraId="2F495DCF" w14:textId="783285F4" w:rsidR="00A30163" w:rsidRPr="00A30163" w:rsidRDefault="00A30163" w:rsidP="00A30163">
      <w:pPr>
        <w:pStyle w:val="Lijstalinea"/>
        <w:numPr>
          <w:ilvl w:val="0"/>
          <w:numId w:val="5"/>
        </w:numPr>
        <w:spacing w:line="276" w:lineRule="auto"/>
        <w:rPr>
          <w:rFonts w:cstheme="minorHAnsi"/>
          <w:shd w:val="clear" w:color="auto" w:fill="FFFFFF"/>
        </w:rPr>
      </w:pPr>
      <w:r w:rsidRPr="00A30163">
        <w:rPr>
          <w:rFonts w:cstheme="minorHAnsi"/>
          <w:shd w:val="clear" w:color="auto" w:fill="FFFFFF"/>
        </w:rPr>
        <w:t>Welke van die vier heeft nog niet plaatsgevonden?</w:t>
      </w:r>
    </w:p>
    <w:p w14:paraId="0529EA91" w14:textId="63F1D34D" w:rsidR="00731BBF" w:rsidRPr="00012673" w:rsidRDefault="00A30163" w:rsidP="00012673">
      <w:pPr>
        <w:pStyle w:val="Lijstalinea"/>
        <w:numPr>
          <w:ilvl w:val="0"/>
          <w:numId w:val="5"/>
        </w:numPr>
        <w:spacing w:line="276" w:lineRule="auto"/>
        <w:rPr>
          <w:rFonts w:cstheme="minorHAnsi"/>
          <w:shd w:val="clear" w:color="auto" w:fill="FFFFFF"/>
        </w:rPr>
      </w:pPr>
      <w:r w:rsidRPr="00A30163">
        <w:rPr>
          <w:rFonts w:cstheme="minorHAnsi"/>
          <w:shd w:val="clear" w:color="auto" w:fill="FFFFFF"/>
        </w:rPr>
        <w:t xml:space="preserve">Vind jij dat we in de preken genoeg horen over dat de Heere Jezus opgestaan is? </w:t>
      </w:r>
    </w:p>
    <w:sectPr w:rsidR="00731BBF" w:rsidRPr="0001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E57"/>
    <w:multiLevelType w:val="hybridMultilevel"/>
    <w:tmpl w:val="B4B629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B6B"/>
    <w:multiLevelType w:val="hybridMultilevel"/>
    <w:tmpl w:val="DBE474C8"/>
    <w:lvl w:ilvl="0" w:tplc="AE987FC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2DD9"/>
    <w:multiLevelType w:val="hybridMultilevel"/>
    <w:tmpl w:val="ED8E2A24"/>
    <w:lvl w:ilvl="0" w:tplc="16AE68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1AE8"/>
    <w:multiLevelType w:val="hybridMultilevel"/>
    <w:tmpl w:val="BB82DD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F1C98"/>
    <w:multiLevelType w:val="hybridMultilevel"/>
    <w:tmpl w:val="D6F621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2A"/>
    <w:rsid w:val="00012673"/>
    <w:rsid w:val="00731BBF"/>
    <w:rsid w:val="00A30163"/>
    <w:rsid w:val="00CC1019"/>
    <w:rsid w:val="00D551BC"/>
    <w:rsid w:val="00DF442A"/>
    <w:rsid w:val="00EE31AB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B50E"/>
  <w15:chartTrackingRefBased/>
  <w15:docId w15:val="{42D4F180-D7A9-4BD3-9CB9-886320D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442A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Buth</dc:creator>
  <cp:keywords/>
  <dc:description/>
  <cp:lastModifiedBy>Spencer Buth</cp:lastModifiedBy>
  <cp:revision>1</cp:revision>
  <dcterms:created xsi:type="dcterms:W3CDTF">2022-10-15T06:58:00Z</dcterms:created>
  <dcterms:modified xsi:type="dcterms:W3CDTF">2022-10-15T08:00:00Z</dcterms:modified>
</cp:coreProperties>
</file>